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EBFF4" w14:textId="77777777" w:rsidR="00535B03" w:rsidRPr="00CD53AB" w:rsidRDefault="00535B03" w:rsidP="00535B03">
      <w:pPr>
        <w:spacing w:line="360" w:lineRule="atLeast"/>
        <w:jc w:val="right"/>
        <w:rPr>
          <w:rFonts w:eastAsia="Times New Roman"/>
          <w:b/>
          <w:bCs/>
          <w:szCs w:val="20"/>
        </w:rPr>
      </w:pPr>
      <w:r w:rsidRPr="00CD53AB">
        <w:rPr>
          <w:rFonts w:eastAsia="Times New Roman"/>
          <w:b/>
          <w:bCs/>
          <w:szCs w:val="20"/>
        </w:rPr>
        <w:t xml:space="preserve">ALLEGATO </w:t>
      </w:r>
      <w:r>
        <w:rPr>
          <w:rFonts w:eastAsia="Times New Roman"/>
          <w:b/>
          <w:bCs/>
          <w:szCs w:val="20"/>
        </w:rPr>
        <w:t>XX</w:t>
      </w:r>
      <w:r w:rsidRPr="00CD53AB">
        <w:rPr>
          <w:rFonts w:eastAsia="Times New Roman"/>
          <w:b/>
          <w:bCs/>
          <w:szCs w:val="20"/>
        </w:rPr>
        <w:t>I</w:t>
      </w:r>
    </w:p>
    <w:p w14:paraId="6776DF76" w14:textId="77777777" w:rsidR="00535B03" w:rsidRPr="00CD53AB" w:rsidRDefault="00535B03" w:rsidP="00535B03">
      <w:pPr>
        <w:spacing w:line="360" w:lineRule="atLeast"/>
        <w:rPr>
          <w:rFonts w:eastAsia="Times New Roman"/>
          <w:szCs w:val="20"/>
          <w:highlight w:val="green"/>
        </w:rPr>
      </w:pPr>
    </w:p>
    <w:p w14:paraId="56679A51" w14:textId="77777777" w:rsidR="00535B03" w:rsidRPr="00CD53AB" w:rsidRDefault="00535B03" w:rsidP="00535B03">
      <w:pPr>
        <w:spacing w:line="360" w:lineRule="atLeast"/>
        <w:jc w:val="center"/>
        <w:rPr>
          <w:rFonts w:eastAsia="Times New Roman"/>
          <w:b/>
          <w:bCs/>
        </w:rPr>
      </w:pPr>
    </w:p>
    <w:p w14:paraId="5F97F735" w14:textId="77777777" w:rsidR="00535B03" w:rsidRPr="00CD53AB" w:rsidRDefault="00535B03" w:rsidP="00535B03">
      <w:pPr>
        <w:spacing w:after="120" w:line="360" w:lineRule="atLeast"/>
        <w:jc w:val="center"/>
        <w:rPr>
          <w:rFonts w:eastAsia="Times New Roman"/>
          <w:b/>
          <w:bCs/>
        </w:rPr>
      </w:pPr>
      <w:r w:rsidRPr="00CD53AB">
        <w:rPr>
          <w:rFonts w:eastAsia="Times New Roman"/>
          <w:b/>
          <w:bCs/>
        </w:rPr>
        <w:t>DISCIPLINARE</w:t>
      </w:r>
    </w:p>
    <w:p w14:paraId="63F387AA" w14:textId="77777777" w:rsidR="00535B03" w:rsidRPr="00CD53AB" w:rsidRDefault="00535B03" w:rsidP="00535B03">
      <w:pPr>
        <w:spacing w:after="120" w:line="360" w:lineRule="atLeast"/>
        <w:jc w:val="center"/>
        <w:rPr>
          <w:rFonts w:eastAsia="Times New Roman"/>
          <w:b/>
          <w:bCs/>
          <w:i/>
          <w:iCs/>
          <w:szCs w:val="20"/>
          <w:highlight w:val="green"/>
        </w:rPr>
      </w:pPr>
      <w:r w:rsidRPr="00CD53AB">
        <w:rPr>
          <w:rFonts w:eastAsia="Times New Roman"/>
          <w:b/>
          <w:bCs/>
          <w:i/>
          <w:iCs/>
        </w:rPr>
        <w:t xml:space="preserve">(Art. </w:t>
      </w:r>
      <w:r>
        <w:rPr>
          <w:rFonts w:eastAsia="Times New Roman"/>
          <w:b/>
          <w:bCs/>
          <w:i/>
          <w:iCs/>
        </w:rPr>
        <w:t>43</w:t>
      </w:r>
      <w:r w:rsidRPr="00CD53AB">
        <w:rPr>
          <w:rFonts w:eastAsia="Times New Roman"/>
          <w:b/>
          <w:bCs/>
          <w:i/>
          <w:iCs/>
        </w:rPr>
        <w:t xml:space="preserve">, c. 1, lett. </w:t>
      </w:r>
      <w:r>
        <w:rPr>
          <w:rFonts w:eastAsia="Times New Roman"/>
          <w:b/>
          <w:bCs/>
          <w:i/>
          <w:iCs/>
        </w:rPr>
        <w:t>b</w:t>
      </w:r>
      <w:r w:rsidRPr="00CD53AB">
        <w:rPr>
          <w:rFonts w:eastAsia="Times New Roman"/>
          <w:b/>
          <w:bCs/>
          <w:i/>
          <w:iCs/>
        </w:rPr>
        <w:t>))</w:t>
      </w:r>
    </w:p>
    <w:p w14:paraId="10A875AE" w14:textId="77777777" w:rsidR="00535B03" w:rsidRPr="00CD53AB" w:rsidRDefault="00535B03" w:rsidP="00535B03">
      <w:pPr>
        <w:spacing w:line="360" w:lineRule="atLeast"/>
        <w:rPr>
          <w:rFonts w:eastAsia="Times New Roman"/>
          <w:szCs w:val="20"/>
        </w:rPr>
      </w:pPr>
    </w:p>
    <w:tbl>
      <w:tblPr>
        <w:tblStyle w:val="Grigliatabella1"/>
        <w:tblW w:w="0" w:type="auto"/>
        <w:tblInd w:w="0" w:type="dxa"/>
        <w:tblLook w:val="04A0" w:firstRow="1" w:lastRow="0" w:firstColumn="1" w:lastColumn="0" w:noHBand="0" w:noVBand="1"/>
      </w:tblPr>
      <w:tblGrid>
        <w:gridCol w:w="9628"/>
      </w:tblGrid>
      <w:tr w:rsidR="00535B03" w:rsidRPr="00CD53AB" w14:paraId="68FC3642" w14:textId="77777777" w:rsidTr="00C036F1">
        <w:tc>
          <w:tcPr>
            <w:tcW w:w="9628" w:type="dxa"/>
          </w:tcPr>
          <w:p w14:paraId="29B73D6C" w14:textId="77777777" w:rsidR="00535B03" w:rsidRPr="00CD53AB" w:rsidRDefault="00535B03" w:rsidP="00C036F1">
            <w:pPr>
              <w:spacing w:line="360" w:lineRule="atLeast"/>
              <w:jc w:val="center"/>
              <w:rPr>
                <w:rFonts w:ascii="Times New Roman" w:eastAsia="Times New Roman" w:hAnsi="Times New Roman"/>
                <w:sz w:val="24"/>
                <w:szCs w:val="20"/>
                <w:lang w:eastAsia="it-IT"/>
              </w:rPr>
            </w:pPr>
            <w:bookmarkStart w:id="0" w:name="_Hlk202476242"/>
          </w:p>
          <w:p w14:paraId="75BC2E53" w14:textId="77777777" w:rsidR="00535B03" w:rsidRPr="00CD53AB" w:rsidRDefault="00535B03" w:rsidP="00C036F1">
            <w:pPr>
              <w:spacing w:after="60" w:line="360" w:lineRule="atLeast"/>
              <w:jc w:val="center"/>
              <w:rPr>
                <w:rFonts w:ascii="Times New Roman" w:eastAsia="Times New Roman" w:hAnsi="Times New Roman"/>
                <w:sz w:val="24"/>
                <w:szCs w:val="20"/>
                <w:lang w:eastAsia="it-IT"/>
              </w:rPr>
            </w:pPr>
            <w:r>
              <w:rPr>
                <w:rFonts w:ascii="Times New Roman" w:eastAsia="Times New Roman" w:hAnsi="Times New Roman"/>
                <w:sz w:val="24"/>
                <w:szCs w:val="20"/>
                <w:lang w:eastAsia="it-IT"/>
              </w:rPr>
              <w:t>SPECIALITÀ TRADIZIONALI GARANTITE (STG)</w:t>
            </w:r>
          </w:p>
          <w:p w14:paraId="4F4A1B0A" w14:textId="77777777" w:rsidR="00535B03" w:rsidRPr="00CD53AB" w:rsidRDefault="00535B03" w:rsidP="00C036F1">
            <w:pPr>
              <w:spacing w:after="60" w:line="360" w:lineRule="atLeast"/>
              <w:jc w:val="center"/>
              <w:rPr>
                <w:rFonts w:ascii="Times New Roman" w:eastAsia="Times New Roman" w:hAnsi="Times New Roman"/>
                <w:sz w:val="24"/>
                <w:szCs w:val="20"/>
                <w:lang w:eastAsia="it-IT"/>
              </w:rPr>
            </w:pPr>
          </w:p>
        </w:tc>
      </w:tr>
      <w:bookmarkEnd w:id="0"/>
    </w:tbl>
    <w:p w14:paraId="2D082076" w14:textId="77777777" w:rsidR="00EA4F50" w:rsidRDefault="00EA4F50"/>
    <w:p w14:paraId="2BD21779" w14:textId="77777777" w:rsidR="00EA4F50" w:rsidRDefault="00EA4F50">
      <w:pPr>
        <w:shd w:val="clear" w:color="auto" w:fill="FFFFFF"/>
        <w:spacing w:before="60" w:after="60"/>
        <w:jc w:val="center"/>
        <w:rPr>
          <w:b/>
        </w:rPr>
      </w:pPr>
    </w:p>
    <w:p w14:paraId="3AAC0123" w14:textId="25C7B712" w:rsidR="00EA4F50" w:rsidRPr="00535B03" w:rsidRDefault="009F03AA" w:rsidP="00535B03">
      <w:pPr>
        <w:numPr>
          <w:ilvl w:val="0"/>
          <w:numId w:val="4"/>
        </w:numPr>
        <w:shd w:val="clear" w:color="auto" w:fill="FFFFFF"/>
        <w:spacing w:before="60" w:after="120"/>
        <w:jc w:val="left"/>
        <w:rPr>
          <w:b/>
        </w:rPr>
      </w:pPr>
      <w:r>
        <w:rPr>
          <w:b/>
        </w:rPr>
        <w:t xml:space="preserve">Nome o nomi </w:t>
      </w:r>
    </w:p>
    <w:p w14:paraId="73B4607F" w14:textId="62A27EAF" w:rsidR="00EA4F50" w:rsidRDefault="00535B03" w:rsidP="00535B03">
      <w:pPr>
        <w:shd w:val="clear" w:color="auto" w:fill="FFFFFF"/>
        <w:spacing w:after="120"/>
        <w:ind w:left="420"/>
        <w:rPr>
          <w:i/>
        </w:rPr>
      </w:pPr>
      <w:r>
        <w:rPr>
          <w:i/>
        </w:rPr>
        <w:t>[…]</w:t>
      </w:r>
    </w:p>
    <w:p w14:paraId="69E6DE99" w14:textId="77777777" w:rsidR="00EA4F50" w:rsidRDefault="00EA4F50" w:rsidP="00535B03">
      <w:pPr>
        <w:shd w:val="clear" w:color="auto" w:fill="FFFFFF"/>
        <w:spacing w:after="120"/>
        <w:ind w:left="780"/>
        <w:rPr>
          <w:b/>
        </w:rPr>
      </w:pPr>
    </w:p>
    <w:p w14:paraId="58F6742A" w14:textId="77777777" w:rsidR="00EA4F50" w:rsidRDefault="009F03AA" w:rsidP="00535B03">
      <w:pPr>
        <w:numPr>
          <w:ilvl w:val="0"/>
          <w:numId w:val="4"/>
        </w:numPr>
        <w:shd w:val="clear" w:color="auto" w:fill="FFFFFF"/>
        <w:spacing w:after="120"/>
        <w:rPr>
          <w:b/>
        </w:rPr>
      </w:pPr>
      <w:r>
        <w:rPr>
          <w:b/>
        </w:rPr>
        <w:t>Classe di prodotto di cui all'allegato XVIII del regolamento di esecuzione (UE) 2025/26</w:t>
      </w:r>
    </w:p>
    <w:p w14:paraId="01D34E45" w14:textId="26B22950" w:rsidR="00EA4F50" w:rsidRPr="00535B03" w:rsidRDefault="00535B03" w:rsidP="00535B03">
      <w:pPr>
        <w:shd w:val="clear" w:color="auto" w:fill="FFFFFF"/>
        <w:spacing w:before="60" w:after="120"/>
        <w:ind w:firstLine="420"/>
        <w:rPr>
          <w:i/>
          <w:iCs/>
        </w:rPr>
      </w:pPr>
      <w:r w:rsidRPr="00535B03">
        <w:rPr>
          <w:i/>
          <w:iCs/>
        </w:rPr>
        <w:t>[…]</w:t>
      </w:r>
    </w:p>
    <w:p w14:paraId="226E6CD5" w14:textId="77777777" w:rsidR="00EA4F50" w:rsidRDefault="00EA4F50" w:rsidP="00535B03">
      <w:pPr>
        <w:shd w:val="clear" w:color="auto" w:fill="FFFFFF"/>
        <w:spacing w:before="60" w:after="120"/>
        <w:ind w:firstLine="420"/>
      </w:pPr>
    </w:p>
    <w:p w14:paraId="0151F0F7" w14:textId="77777777" w:rsidR="00EA4F50" w:rsidRDefault="009F03AA" w:rsidP="00535B03">
      <w:pPr>
        <w:numPr>
          <w:ilvl w:val="0"/>
          <w:numId w:val="4"/>
        </w:numPr>
        <w:shd w:val="clear" w:color="auto" w:fill="FFFFFF"/>
        <w:spacing w:before="60" w:after="120"/>
        <w:jc w:val="left"/>
        <w:rPr>
          <w:b/>
        </w:rPr>
      </w:pPr>
      <w:r>
        <w:rPr>
          <w:b/>
        </w:rPr>
        <w:t>Motivi della registrazione</w:t>
      </w:r>
    </w:p>
    <w:p w14:paraId="3F95E615" w14:textId="77777777" w:rsidR="00EA4F50" w:rsidRDefault="00EA4F50">
      <w:pPr>
        <w:shd w:val="clear" w:color="auto" w:fill="FFFFFF"/>
        <w:ind w:left="420"/>
        <w:jc w:val="left"/>
        <w:rPr>
          <w:b/>
        </w:rPr>
      </w:pPr>
    </w:p>
    <w:p w14:paraId="74A88FDD" w14:textId="77777777" w:rsidR="00EA4F50" w:rsidRDefault="009F03AA">
      <w:pPr>
        <w:numPr>
          <w:ilvl w:val="1"/>
          <w:numId w:val="4"/>
        </w:numPr>
        <w:spacing w:line="276" w:lineRule="auto"/>
        <w:ind w:left="1020"/>
        <w:jc w:val="left"/>
      </w:pPr>
      <w:r>
        <w:t>Il prodotto:</w:t>
      </w:r>
    </w:p>
    <w:p w14:paraId="01A40D98" w14:textId="77777777" w:rsidR="00EA4F50" w:rsidRDefault="009F03AA">
      <w:pPr>
        <w:shd w:val="clear" w:color="auto" w:fill="FFFFFF"/>
        <w:ind w:left="840"/>
      </w:pPr>
      <w:r>
        <w:t xml:space="preserve">  </w:t>
      </w:r>
    </w:p>
    <w:p w14:paraId="0DAA40E3" w14:textId="0D60DCBE" w:rsidR="00EA4F50" w:rsidRDefault="00535B03">
      <w:pPr>
        <w:shd w:val="clear" w:color="auto" w:fill="FFFFFF"/>
        <w:ind w:left="840"/>
      </w:pPr>
      <w:r>
        <w:rPr>
          <w:color w:val="000000"/>
        </w:rPr>
        <w:sym w:font="Wingdings 2" w:char="00A3"/>
      </w:r>
      <w:r w:rsidR="009F03AA">
        <w:rPr>
          <w:b/>
        </w:rPr>
        <w:t xml:space="preserve"> </w:t>
      </w:r>
      <w:r w:rsidR="009F03AA">
        <w:t>è ottenuto con un metodo di produzione, trasformazione o composizione corrispondente a una pratica tradizionale per tale prodotto;</w:t>
      </w:r>
    </w:p>
    <w:p w14:paraId="5787EE93" w14:textId="77777777" w:rsidR="00EA4F50" w:rsidRDefault="00EA4F50">
      <w:pPr>
        <w:shd w:val="clear" w:color="auto" w:fill="FFFFFF"/>
        <w:ind w:left="840"/>
      </w:pPr>
    </w:p>
    <w:p w14:paraId="58481B34" w14:textId="0192F358" w:rsidR="00EA4F50" w:rsidRDefault="00535B03" w:rsidP="00535B03">
      <w:pPr>
        <w:shd w:val="clear" w:color="auto" w:fill="FFFFFF"/>
        <w:ind w:left="840"/>
      </w:pPr>
      <w:r>
        <w:rPr>
          <w:color w:val="000000"/>
        </w:rPr>
        <w:sym w:font="Wingdings 2" w:char="00A3"/>
      </w:r>
      <w:r w:rsidR="009F03AA">
        <w:t xml:space="preserve"> è ottenuto da materie prime o ingredienti utilizzati tradizionalmente.</w:t>
      </w:r>
    </w:p>
    <w:p w14:paraId="5291C27E" w14:textId="77777777" w:rsidR="00535B03" w:rsidRDefault="00535B03" w:rsidP="00535B03">
      <w:pPr>
        <w:shd w:val="clear" w:color="auto" w:fill="FFFFFF"/>
        <w:ind w:left="840"/>
      </w:pPr>
    </w:p>
    <w:p w14:paraId="5904A61F" w14:textId="0F66C793" w:rsidR="00535B03" w:rsidRPr="00535B03" w:rsidRDefault="00535B03" w:rsidP="00535B03">
      <w:pPr>
        <w:shd w:val="clear" w:color="auto" w:fill="FFFFFF"/>
        <w:ind w:left="840"/>
        <w:rPr>
          <w:i/>
          <w:iCs/>
        </w:rPr>
      </w:pPr>
      <w:r w:rsidRPr="00535B03">
        <w:rPr>
          <w:i/>
          <w:iCs/>
        </w:rPr>
        <w:t>[…]</w:t>
      </w:r>
    </w:p>
    <w:p w14:paraId="61488509" w14:textId="77777777" w:rsidR="00EA4F50" w:rsidRDefault="00EA4F50">
      <w:pPr>
        <w:shd w:val="clear" w:color="auto" w:fill="FFFFFF"/>
        <w:ind w:left="840"/>
        <w:rPr>
          <w:i/>
        </w:rPr>
      </w:pPr>
    </w:p>
    <w:p w14:paraId="3624A0BB" w14:textId="77777777" w:rsidR="00EA4F50" w:rsidRDefault="00EA4F50">
      <w:pPr>
        <w:shd w:val="clear" w:color="auto" w:fill="FFFFFF"/>
        <w:ind w:left="840"/>
        <w:rPr>
          <w:i/>
        </w:rPr>
      </w:pPr>
    </w:p>
    <w:p w14:paraId="36370671" w14:textId="77777777" w:rsidR="00EA4F50" w:rsidRDefault="009F03AA">
      <w:pPr>
        <w:numPr>
          <w:ilvl w:val="1"/>
          <w:numId w:val="4"/>
        </w:numPr>
        <w:spacing w:line="276" w:lineRule="auto"/>
        <w:ind w:left="1020"/>
        <w:jc w:val="left"/>
      </w:pPr>
      <w:r>
        <w:t>Il nome del prodotto:</w:t>
      </w:r>
    </w:p>
    <w:p w14:paraId="77FEF517" w14:textId="77777777" w:rsidR="00EA4F50" w:rsidRDefault="009F03AA">
      <w:pPr>
        <w:shd w:val="clear" w:color="auto" w:fill="FFFFFF"/>
        <w:ind w:left="840"/>
      </w:pPr>
      <w:r>
        <w:t xml:space="preserve">  </w:t>
      </w:r>
    </w:p>
    <w:p w14:paraId="0B0D5D9B" w14:textId="269FC2A0" w:rsidR="00EA4F50" w:rsidRDefault="00535B03">
      <w:pPr>
        <w:shd w:val="clear" w:color="auto" w:fill="FFFFFF"/>
        <w:ind w:left="840"/>
      </w:pPr>
      <w:r>
        <w:rPr>
          <w:color w:val="000000"/>
        </w:rPr>
        <w:sym w:font="Wingdings 2" w:char="00A3"/>
      </w:r>
      <w:r w:rsidR="009F03AA">
        <w:rPr>
          <w:b/>
        </w:rPr>
        <w:t xml:space="preserve"> </w:t>
      </w:r>
      <w:r w:rsidR="009F03AA">
        <w:t>è stato utilizzato tradizionalmente in riferimento al prodotto;</w:t>
      </w:r>
    </w:p>
    <w:p w14:paraId="1ACCCCAA" w14:textId="77777777" w:rsidR="00EA4F50" w:rsidRDefault="009F03AA">
      <w:pPr>
        <w:shd w:val="clear" w:color="auto" w:fill="FFFFFF"/>
        <w:ind w:left="840"/>
      </w:pPr>
      <w:r>
        <w:t xml:space="preserve"> </w:t>
      </w:r>
    </w:p>
    <w:p w14:paraId="3DD468EE" w14:textId="7ADA2E7E" w:rsidR="00EA4F50" w:rsidRDefault="00535B03">
      <w:pPr>
        <w:shd w:val="clear" w:color="auto" w:fill="FFFFFF"/>
        <w:ind w:left="840"/>
      </w:pPr>
      <w:r>
        <w:rPr>
          <w:color w:val="000000"/>
        </w:rPr>
        <w:sym w:font="Wingdings 2" w:char="00A3"/>
      </w:r>
      <w:r w:rsidR="009F03AA">
        <w:rPr>
          <w:b/>
        </w:rPr>
        <w:t xml:space="preserve"> </w:t>
      </w:r>
      <w:r w:rsidR="009F03AA">
        <w:t>designa il carattere tradizionale del prodotto.</w:t>
      </w:r>
    </w:p>
    <w:p w14:paraId="18CA3DC4" w14:textId="77777777" w:rsidR="00EA4F50" w:rsidRDefault="00EA4F50">
      <w:pPr>
        <w:shd w:val="clear" w:color="auto" w:fill="FFFFFF"/>
        <w:ind w:left="420"/>
        <w:rPr>
          <w:i/>
        </w:rPr>
      </w:pPr>
    </w:p>
    <w:p w14:paraId="21B050BC" w14:textId="2ECB90CB" w:rsidR="00EA4F50" w:rsidRDefault="00535B03" w:rsidP="00535B03">
      <w:pPr>
        <w:shd w:val="clear" w:color="auto" w:fill="FFFFFF"/>
        <w:spacing w:after="60"/>
        <w:ind w:left="851"/>
        <w:rPr>
          <w:i/>
        </w:rPr>
      </w:pPr>
      <w:r>
        <w:rPr>
          <w:i/>
        </w:rPr>
        <w:t>[…]</w:t>
      </w:r>
    </w:p>
    <w:p w14:paraId="04160F8C" w14:textId="4A552496" w:rsidR="00EA4F50" w:rsidRDefault="00EA4F50">
      <w:pPr>
        <w:shd w:val="clear" w:color="auto" w:fill="FFFFFF"/>
        <w:spacing w:before="60" w:after="60"/>
        <w:rPr>
          <w:i/>
        </w:rPr>
      </w:pPr>
      <w:bookmarkStart w:id="1" w:name="_heading=h.o8lrm7nxauyj" w:colFirst="0" w:colLast="0"/>
      <w:bookmarkEnd w:id="1"/>
    </w:p>
    <w:p w14:paraId="5D5F19C4" w14:textId="77777777" w:rsidR="00EA4F50" w:rsidRDefault="009F03AA">
      <w:pPr>
        <w:numPr>
          <w:ilvl w:val="0"/>
          <w:numId w:val="4"/>
        </w:numPr>
        <w:shd w:val="clear" w:color="auto" w:fill="FFFFFF"/>
        <w:spacing w:before="60"/>
        <w:jc w:val="left"/>
        <w:rPr>
          <w:b/>
        </w:rPr>
      </w:pPr>
      <w:r>
        <w:rPr>
          <w:b/>
        </w:rPr>
        <w:t>Descrizione</w:t>
      </w:r>
    </w:p>
    <w:p w14:paraId="246C5EFA" w14:textId="77777777" w:rsidR="00EA4F50" w:rsidRDefault="00EA4F50">
      <w:pPr>
        <w:shd w:val="clear" w:color="auto" w:fill="FFFFFF"/>
        <w:ind w:left="840"/>
      </w:pPr>
    </w:p>
    <w:p w14:paraId="6C847070" w14:textId="32AC4423" w:rsidR="00EA4F50" w:rsidRDefault="009F03AA" w:rsidP="00535B03">
      <w:pPr>
        <w:pStyle w:val="Paragrafoelenco"/>
        <w:numPr>
          <w:ilvl w:val="1"/>
          <w:numId w:val="9"/>
        </w:numPr>
        <w:ind w:left="993"/>
      </w:pPr>
      <w:r>
        <w:t>Descrizione del prodotto cui si applica il nome di cui al punto 1, comprese le principali caratteristiche fisiche, chimiche, microbiologiche od organolettiche (articolo 54, paragrafo 1, primo comma, lettera b), del regolamento (UE) 2024/1143 e articolo 24 del regolamento di esecuzione (UE) 2025/26)</w:t>
      </w:r>
    </w:p>
    <w:p w14:paraId="2FDA6DCD" w14:textId="0DAF223D" w:rsidR="00EA4F50" w:rsidRPr="00535B03" w:rsidRDefault="00535B03" w:rsidP="00535B03">
      <w:pPr>
        <w:ind w:left="993"/>
        <w:rPr>
          <w:i/>
          <w:iCs/>
        </w:rPr>
      </w:pPr>
      <w:r w:rsidRPr="00535B03">
        <w:rPr>
          <w:i/>
          <w:iCs/>
        </w:rPr>
        <w:lastRenderedPageBreak/>
        <w:t>[…]</w:t>
      </w:r>
    </w:p>
    <w:p w14:paraId="55DF794C" w14:textId="77777777" w:rsidR="00EA4F50" w:rsidRDefault="00EA4F50" w:rsidP="00535B03"/>
    <w:p w14:paraId="793D428E" w14:textId="77777777" w:rsidR="00EA4F50" w:rsidRDefault="00EA4F50">
      <w:pPr>
        <w:ind w:left="873"/>
      </w:pPr>
    </w:p>
    <w:p w14:paraId="3E2F3BA5" w14:textId="7584E766" w:rsidR="00EA4F50" w:rsidRDefault="009F03AA" w:rsidP="00535B03">
      <w:pPr>
        <w:pStyle w:val="Paragrafoelenco"/>
        <w:numPr>
          <w:ilvl w:val="1"/>
          <w:numId w:val="9"/>
        </w:numPr>
        <w:ind w:left="993"/>
      </w:pPr>
      <w:r>
        <w:t>Descrizione del metodo di produzione che i produttori devono rispettare, compresi se del caso la natura e le caratteristiche delle materie prime o degli ingredienti utilizzati, compresi, se pertinenti, la denominazione commerciale della specie interessata e il suo nome scientifico, nonché il metodo di elaborazione del prodotto (articolo 54, paragrafo 1, primo comma, lettera c), del regolamento (UE) 2024/1143 e articolo 24 del regolamento di esecuzione (UE) 2025/26)</w:t>
      </w:r>
    </w:p>
    <w:p w14:paraId="350FFEBC" w14:textId="77777777" w:rsidR="00EA4F50" w:rsidRDefault="00EA4F50">
      <w:pPr>
        <w:ind w:left="873"/>
      </w:pPr>
    </w:p>
    <w:p w14:paraId="41AC4B50" w14:textId="49231015" w:rsidR="00EA4F50" w:rsidRPr="00535B03" w:rsidRDefault="00535B03" w:rsidP="00535B03">
      <w:pPr>
        <w:ind w:left="993"/>
        <w:rPr>
          <w:i/>
          <w:iCs/>
        </w:rPr>
      </w:pPr>
      <w:r w:rsidRPr="00535B03">
        <w:rPr>
          <w:i/>
          <w:iCs/>
        </w:rPr>
        <w:t>[…]</w:t>
      </w:r>
    </w:p>
    <w:p w14:paraId="382D4570" w14:textId="77777777" w:rsidR="00EA4F50" w:rsidRDefault="00EA4F50" w:rsidP="00535B03"/>
    <w:p w14:paraId="3BCDA5F7" w14:textId="77777777" w:rsidR="00EA4F50" w:rsidRDefault="00EA4F50">
      <w:pPr>
        <w:ind w:left="873"/>
      </w:pPr>
    </w:p>
    <w:p w14:paraId="5B64CB1F" w14:textId="77777777" w:rsidR="00EA4F50" w:rsidRDefault="009F03AA" w:rsidP="00535B03">
      <w:pPr>
        <w:numPr>
          <w:ilvl w:val="1"/>
          <w:numId w:val="9"/>
        </w:numPr>
        <w:ind w:left="993"/>
      </w:pPr>
      <w:r>
        <w:t xml:space="preserve">Descrizione degli elementi fondamentali che attestano il carattere tradizionale del prodotto (articolo 54, paragrafo 1, primo comma, lettera d), del regolamento (UE) 2024/1143 e articolo 24 del regolamento di esecuzione (UE) 2025/26) </w:t>
      </w:r>
    </w:p>
    <w:p w14:paraId="44D14EA9" w14:textId="77777777" w:rsidR="00EA4F50" w:rsidRDefault="00EA4F50">
      <w:pPr>
        <w:ind w:left="873"/>
      </w:pPr>
    </w:p>
    <w:p w14:paraId="6326EB1F" w14:textId="7C2DF349" w:rsidR="00EA4F50" w:rsidRPr="00535B03" w:rsidRDefault="00535B03" w:rsidP="00535B03">
      <w:pPr>
        <w:ind w:left="993"/>
        <w:rPr>
          <w:i/>
          <w:iCs/>
        </w:rPr>
      </w:pPr>
      <w:r w:rsidRPr="00535B03">
        <w:rPr>
          <w:i/>
          <w:iCs/>
        </w:rPr>
        <w:t>[…]</w:t>
      </w:r>
    </w:p>
    <w:p w14:paraId="0CA14D67" w14:textId="77777777" w:rsidR="00EA4F50" w:rsidRDefault="00EA4F50" w:rsidP="00535B03"/>
    <w:p w14:paraId="23231AFF" w14:textId="77777777" w:rsidR="00EA4F50" w:rsidRDefault="00EA4F50">
      <w:pPr>
        <w:ind w:left="873"/>
      </w:pPr>
    </w:p>
    <w:p w14:paraId="14CF736B" w14:textId="77777777" w:rsidR="00EA4F50" w:rsidRDefault="009F03AA">
      <w:pPr>
        <w:numPr>
          <w:ilvl w:val="0"/>
          <w:numId w:val="4"/>
        </w:numPr>
        <w:shd w:val="clear" w:color="auto" w:fill="FFFFFF"/>
        <w:spacing w:after="120"/>
        <w:jc w:val="left"/>
        <w:rPr>
          <w:b/>
        </w:rPr>
      </w:pPr>
      <w:r>
        <w:rPr>
          <w:b/>
        </w:rPr>
        <w:t xml:space="preserve">Requisiti di etichettatura </w:t>
      </w:r>
    </w:p>
    <w:p w14:paraId="758B8DFC" w14:textId="38D31C59" w:rsidR="00EA4F50" w:rsidRDefault="00535B03" w:rsidP="00535B03">
      <w:pPr>
        <w:shd w:val="clear" w:color="auto" w:fill="FFFFFF"/>
        <w:spacing w:before="120" w:after="120"/>
        <w:ind w:left="993"/>
        <w:jc w:val="left"/>
        <w:rPr>
          <w:i/>
        </w:rPr>
      </w:pPr>
      <w:r>
        <w:rPr>
          <w:i/>
        </w:rPr>
        <w:t>[…]</w:t>
      </w:r>
    </w:p>
    <w:p w14:paraId="05D2ECA5" w14:textId="77777777" w:rsidR="00EA4F50" w:rsidRDefault="009F03AA">
      <w:pPr>
        <w:shd w:val="clear" w:color="auto" w:fill="FFFFFF"/>
        <w:spacing w:before="120" w:after="120"/>
        <w:ind w:left="420"/>
        <w:jc w:val="left"/>
        <w:rPr>
          <w:i/>
        </w:rPr>
      </w:pPr>
      <w:r>
        <w:br w:type="page"/>
      </w:r>
    </w:p>
    <w:p w14:paraId="7A478A79" w14:textId="77777777" w:rsidR="00535B03" w:rsidRPr="00CD53AB" w:rsidRDefault="00535B03" w:rsidP="00535B03">
      <w:pPr>
        <w:spacing w:line="360" w:lineRule="atLeast"/>
        <w:jc w:val="right"/>
        <w:rPr>
          <w:rFonts w:eastAsia="Times New Roman"/>
          <w:b/>
          <w:bCs/>
          <w:szCs w:val="20"/>
        </w:rPr>
      </w:pPr>
      <w:r w:rsidRPr="00CD53AB">
        <w:rPr>
          <w:rFonts w:eastAsia="Times New Roman"/>
          <w:b/>
          <w:bCs/>
          <w:szCs w:val="20"/>
        </w:rPr>
        <w:lastRenderedPageBreak/>
        <w:t xml:space="preserve">ALLEGATO </w:t>
      </w:r>
      <w:r>
        <w:rPr>
          <w:rFonts w:eastAsia="Times New Roman"/>
          <w:b/>
          <w:bCs/>
          <w:szCs w:val="20"/>
        </w:rPr>
        <w:t>XX</w:t>
      </w:r>
      <w:r w:rsidRPr="00CD53AB">
        <w:rPr>
          <w:rFonts w:eastAsia="Times New Roman"/>
          <w:b/>
          <w:bCs/>
          <w:szCs w:val="20"/>
        </w:rPr>
        <w:t>I</w:t>
      </w:r>
    </w:p>
    <w:p w14:paraId="25984762" w14:textId="77777777" w:rsidR="00535B03" w:rsidRPr="00CD53AB" w:rsidRDefault="00535B03" w:rsidP="00535B03">
      <w:pPr>
        <w:spacing w:line="360" w:lineRule="atLeast"/>
        <w:rPr>
          <w:rFonts w:eastAsia="Times New Roman"/>
          <w:szCs w:val="20"/>
          <w:highlight w:val="green"/>
        </w:rPr>
      </w:pPr>
    </w:p>
    <w:p w14:paraId="5DF74527" w14:textId="77777777" w:rsidR="00535B03" w:rsidRPr="00CD53AB" w:rsidRDefault="00535B03" w:rsidP="00535B03">
      <w:pPr>
        <w:spacing w:line="360" w:lineRule="atLeast"/>
        <w:jc w:val="center"/>
        <w:rPr>
          <w:rFonts w:eastAsia="Times New Roman"/>
          <w:b/>
          <w:bCs/>
        </w:rPr>
      </w:pPr>
    </w:p>
    <w:p w14:paraId="7224DF1A" w14:textId="77777777" w:rsidR="00535B03" w:rsidRPr="00CD53AB" w:rsidRDefault="00535B03" w:rsidP="00535B03">
      <w:pPr>
        <w:spacing w:after="120" w:line="360" w:lineRule="atLeast"/>
        <w:jc w:val="center"/>
        <w:rPr>
          <w:rFonts w:eastAsia="Times New Roman"/>
          <w:b/>
          <w:bCs/>
        </w:rPr>
      </w:pPr>
      <w:r w:rsidRPr="00CD53AB">
        <w:rPr>
          <w:rFonts w:eastAsia="Times New Roman"/>
          <w:b/>
          <w:bCs/>
        </w:rPr>
        <w:t>DISCIPLINARE</w:t>
      </w:r>
    </w:p>
    <w:p w14:paraId="0B8FE4E8" w14:textId="77777777" w:rsidR="00535B03" w:rsidRPr="00CD53AB" w:rsidRDefault="00535B03" w:rsidP="00535B03">
      <w:pPr>
        <w:spacing w:after="120" w:line="360" w:lineRule="atLeast"/>
        <w:jc w:val="center"/>
        <w:rPr>
          <w:rFonts w:eastAsia="Times New Roman"/>
          <w:b/>
          <w:bCs/>
          <w:i/>
          <w:iCs/>
          <w:szCs w:val="20"/>
          <w:highlight w:val="green"/>
        </w:rPr>
      </w:pPr>
      <w:r w:rsidRPr="00CD53AB">
        <w:rPr>
          <w:rFonts w:eastAsia="Times New Roman"/>
          <w:b/>
          <w:bCs/>
          <w:i/>
          <w:iCs/>
        </w:rPr>
        <w:t xml:space="preserve">(Art. </w:t>
      </w:r>
      <w:r>
        <w:rPr>
          <w:rFonts w:eastAsia="Times New Roman"/>
          <w:b/>
          <w:bCs/>
          <w:i/>
          <w:iCs/>
        </w:rPr>
        <w:t>43</w:t>
      </w:r>
      <w:r w:rsidRPr="00CD53AB">
        <w:rPr>
          <w:rFonts w:eastAsia="Times New Roman"/>
          <w:b/>
          <w:bCs/>
          <w:i/>
          <w:iCs/>
        </w:rPr>
        <w:t xml:space="preserve">, c. 1, lett. </w:t>
      </w:r>
      <w:r>
        <w:rPr>
          <w:rFonts w:eastAsia="Times New Roman"/>
          <w:b/>
          <w:bCs/>
          <w:i/>
          <w:iCs/>
        </w:rPr>
        <w:t>b</w:t>
      </w:r>
      <w:r w:rsidRPr="00CD53AB">
        <w:rPr>
          <w:rFonts w:eastAsia="Times New Roman"/>
          <w:b/>
          <w:bCs/>
          <w:i/>
          <w:iCs/>
        </w:rPr>
        <w:t>))</w:t>
      </w:r>
    </w:p>
    <w:p w14:paraId="2A4D4085" w14:textId="77777777" w:rsidR="00535B03" w:rsidRPr="00CD53AB" w:rsidRDefault="00535B03" w:rsidP="00535B03">
      <w:pPr>
        <w:spacing w:line="360" w:lineRule="atLeast"/>
        <w:rPr>
          <w:rFonts w:eastAsia="Times New Roman"/>
          <w:szCs w:val="20"/>
        </w:rPr>
      </w:pPr>
    </w:p>
    <w:tbl>
      <w:tblPr>
        <w:tblStyle w:val="Grigliatabella1"/>
        <w:tblW w:w="0" w:type="auto"/>
        <w:tblInd w:w="0" w:type="dxa"/>
        <w:tblLook w:val="04A0" w:firstRow="1" w:lastRow="0" w:firstColumn="1" w:lastColumn="0" w:noHBand="0" w:noVBand="1"/>
      </w:tblPr>
      <w:tblGrid>
        <w:gridCol w:w="9628"/>
      </w:tblGrid>
      <w:tr w:rsidR="00535B03" w:rsidRPr="00CD53AB" w14:paraId="69EEE49A" w14:textId="77777777" w:rsidTr="00C036F1">
        <w:tc>
          <w:tcPr>
            <w:tcW w:w="9628" w:type="dxa"/>
          </w:tcPr>
          <w:p w14:paraId="70B0F68B" w14:textId="77777777" w:rsidR="00535B03" w:rsidRPr="00CD53AB" w:rsidRDefault="00535B03" w:rsidP="00C036F1">
            <w:pPr>
              <w:spacing w:line="360" w:lineRule="atLeast"/>
              <w:jc w:val="center"/>
              <w:rPr>
                <w:rFonts w:ascii="Times New Roman" w:eastAsia="Times New Roman" w:hAnsi="Times New Roman"/>
                <w:sz w:val="24"/>
                <w:szCs w:val="20"/>
                <w:lang w:eastAsia="it-IT"/>
              </w:rPr>
            </w:pPr>
          </w:p>
          <w:p w14:paraId="4FEF3698" w14:textId="77777777" w:rsidR="00535B03" w:rsidRPr="00CD53AB" w:rsidRDefault="00535B03" w:rsidP="00C036F1">
            <w:pPr>
              <w:spacing w:after="60" w:line="360" w:lineRule="atLeast"/>
              <w:jc w:val="center"/>
              <w:rPr>
                <w:rFonts w:ascii="Times New Roman" w:eastAsia="Times New Roman" w:hAnsi="Times New Roman"/>
                <w:sz w:val="24"/>
                <w:szCs w:val="20"/>
                <w:lang w:eastAsia="it-IT"/>
              </w:rPr>
            </w:pPr>
            <w:r>
              <w:rPr>
                <w:rFonts w:ascii="Times New Roman" w:eastAsia="Times New Roman" w:hAnsi="Times New Roman"/>
                <w:sz w:val="24"/>
                <w:szCs w:val="20"/>
                <w:lang w:eastAsia="it-IT"/>
              </w:rPr>
              <w:t>SPECIALITÀ TRADIZIONALI GARANTITE (STG)</w:t>
            </w:r>
          </w:p>
          <w:p w14:paraId="270E480D" w14:textId="77777777" w:rsidR="00535B03" w:rsidRPr="00CD53AB" w:rsidRDefault="00535B03" w:rsidP="00C036F1">
            <w:pPr>
              <w:spacing w:after="60" w:line="360" w:lineRule="atLeast"/>
              <w:jc w:val="center"/>
              <w:rPr>
                <w:rFonts w:ascii="Times New Roman" w:eastAsia="Times New Roman" w:hAnsi="Times New Roman"/>
                <w:sz w:val="24"/>
                <w:szCs w:val="20"/>
                <w:lang w:eastAsia="it-IT"/>
              </w:rPr>
            </w:pPr>
          </w:p>
        </w:tc>
      </w:tr>
    </w:tbl>
    <w:p w14:paraId="1C1C55CA" w14:textId="77777777" w:rsidR="00EA4F50" w:rsidRDefault="00EA4F50">
      <w:pPr>
        <w:rPr>
          <w:b/>
        </w:rPr>
      </w:pPr>
    </w:p>
    <w:p w14:paraId="0613EED8" w14:textId="77777777" w:rsidR="00EA4F50" w:rsidRDefault="009F03AA">
      <w:pPr>
        <w:jc w:val="center"/>
        <w:rPr>
          <w:b/>
          <w:sz w:val="20"/>
          <w:szCs w:val="20"/>
        </w:rPr>
      </w:pPr>
      <w:bookmarkStart w:id="2" w:name="_heading=h.gg19znfsl8qp" w:colFirst="0" w:colLast="0"/>
      <w:bookmarkEnd w:id="2"/>
      <w:r>
        <w:rPr>
          <w:b/>
          <w:sz w:val="20"/>
          <w:szCs w:val="20"/>
        </w:rPr>
        <w:t>INDICAZIONI PER LA COMPILAZIONE</w:t>
      </w:r>
    </w:p>
    <w:p w14:paraId="45BE7A62" w14:textId="77777777" w:rsidR="00EA4F50" w:rsidRDefault="00EA4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Style w:val="a1"/>
        <w:tblW w:w="961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0"/>
        <w:gridCol w:w="1521"/>
        <w:gridCol w:w="7764"/>
      </w:tblGrid>
      <w:tr w:rsidR="00EA4F50" w14:paraId="311B638E" w14:textId="77777777">
        <w:tc>
          <w:tcPr>
            <w:tcW w:w="330" w:type="dxa"/>
          </w:tcPr>
          <w:p w14:paraId="3769D7FF" w14:textId="57E3BD60" w:rsidR="00EA4F50" w:rsidRDefault="00EA4F50">
            <w:pPr>
              <w:jc w:val="left"/>
              <w:rPr>
                <w:sz w:val="16"/>
                <w:szCs w:val="16"/>
              </w:rPr>
            </w:pPr>
          </w:p>
        </w:tc>
        <w:tc>
          <w:tcPr>
            <w:tcW w:w="1521" w:type="dxa"/>
          </w:tcPr>
          <w:p w14:paraId="729015AB" w14:textId="77777777" w:rsidR="00EA4F50" w:rsidRDefault="009F03AA">
            <w:pPr>
              <w:jc w:val="left"/>
              <w:rPr>
                <w:b/>
                <w:sz w:val="16"/>
                <w:szCs w:val="16"/>
              </w:rPr>
            </w:pPr>
            <w:r>
              <w:rPr>
                <w:b/>
                <w:sz w:val="16"/>
                <w:szCs w:val="16"/>
              </w:rPr>
              <w:t>RIFERIMENTO</w:t>
            </w:r>
          </w:p>
        </w:tc>
        <w:tc>
          <w:tcPr>
            <w:tcW w:w="7764" w:type="dxa"/>
          </w:tcPr>
          <w:p w14:paraId="1C9C3EA1" w14:textId="77777777" w:rsidR="00EA4F50" w:rsidRDefault="009F03AA">
            <w:pPr>
              <w:tabs>
                <w:tab w:val="left" w:pos="317"/>
              </w:tabs>
              <w:rPr>
                <w:b/>
                <w:sz w:val="16"/>
                <w:szCs w:val="16"/>
              </w:rPr>
            </w:pPr>
            <w:r>
              <w:rPr>
                <w:b/>
                <w:sz w:val="16"/>
                <w:szCs w:val="16"/>
              </w:rPr>
              <w:t>DESCRIZIONE</w:t>
            </w:r>
          </w:p>
        </w:tc>
      </w:tr>
      <w:tr w:rsidR="00EA4F50" w14:paraId="7D358EFE" w14:textId="77777777">
        <w:tc>
          <w:tcPr>
            <w:tcW w:w="330" w:type="dxa"/>
          </w:tcPr>
          <w:p w14:paraId="02C719DA" w14:textId="77777777" w:rsidR="00EA4F50" w:rsidRDefault="009F03AA">
            <w:pPr>
              <w:jc w:val="left"/>
              <w:rPr>
                <w:sz w:val="16"/>
                <w:szCs w:val="16"/>
              </w:rPr>
            </w:pPr>
            <w:r>
              <w:rPr>
                <w:sz w:val="16"/>
                <w:szCs w:val="16"/>
              </w:rPr>
              <w:t>1</w:t>
            </w:r>
          </w:p>
        </w:tc>
        <w:tc>
          <w:tcPr>
            <w:tcW w:w="1521" w:type="dxa"/>
          </w:tcPr>
          <w:p w14:paraId="2B377CD0" w14:textId="77777777" w:rsidR="00EA4F50" w:rsidRDefault="009F03AA">
            <w:pPr>
              <w:jc w:val="left"/>
              <w:rPr>
                <w:sz w:val="16"/>
                <w:szCs w:val="16"/>
              </w:rPr>
            </w:pPr>
            <w:r>
              <w:rPr>
                <w:sz w:val="16"/>
                <w:szCs w:val="16"/>
              </w:rPr>
              <w:t>Nome o nomi</w:t>
            </w:r>
          </w:p>
          <w:p w14:paraId="0ABC0F62" w14:textId="77777777" w:rsidR="00EA4F50" w:rsidRDefault="00EA4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16"/>
                <w:szCs w:val="16"/>
              </w:rPr>
            </w:pPr>
          </w:p>
        </w:tc>
        <w:tc>
          <w:tcPr>
            <w:tcW w:w="7764" w:type="dxa"/>
          </w:tcPr>
          <w:p w14:paraId="6BA6E895" w14:textId="77777777" w:rsidR="00EA4F50" w:rsidRDefault="009F03AA">
            <w:pPr>
              <w:shd w:val="clear" w:color="auto" w:fill="FFFFFF"/>
              <w:rPr>
                <w:sz w:val="16"/>
                <w:szCs w:val="16"/>
              </w:rPr>
            </w:pPr>
            <w:r>
              <w:rPr>
                <w:sz w:val="16"/>
                <w:szCs w:val="16"/>
              </w:rPr>
              <w:t>Indicare il nome proposto per la registrazione oppure il nome registrato in caso di domanda di approvazione di una modifica del disciplinare</w:t>
            </w:r>
          </w:p>
        </w:tc>
      </w:tr>
      <w:tr w:rsidR="00EA4F50" w14:paraId="6DDC1D81" w14:textId="77777777">
        <w:tc>
          <w:tcPr>
            <w:tcW w:w="330" w:type="dxa"/>
          </w:tcPr>
          <w:p w14:paraId="0ABB91A6" w14:textId="77777777" w:rsidR="00EA4F50" w:rsidRDefault="009F03AA">
            <w:pPr>
              <w:jc w:val="left"/>
              <w:rPr>
                <w:sz w:val="16"/>
                <w:szCs w:val="16"/>
              </w:rPr>
            </w:pPr>
            <w:r>
              <w:rPr>
                <w:sz w:val="16"/>
                <w:szCs w:val="16"/>
              </w:rPr>
              <w:t>2</w:t>
            </w:r>
          </w:p>
        </w:tc>
        <w:tc>
          <w:tcPr>
            <w:tcW w:w="1521" w:type="dxa"/>
          </w:tcPr>
          <w:p w14:paraId="58CF4C05" w14:textId="77777777" w:rsidR="00EA4F50" w:rsidRDefault="009F03AA">
            <w:pPr>
              <w:shd w:val="clear" w:color="auto" w:fill="FFFFFF"/>
              <w:spacing w:after="60"/>
              <w:rPr>
                <w:sz w:val="16"/>
                <w:szCs w:val="16"/>
              </w:rPr>
            </w:pPr>
            <w:r>
              <w:rPr>
                <w:sz w:val="16"/>
                <w:szCs w:val="16"/>
              </w:rPr>
              <w:t>Classe di prodotto di cui all'allegato XVIII del regolamento di esecuzione (UE) 2025/26</w:t>
            </w:r>
          </w:p>
        </w:tc>
        <w:tc>
          <w:tcPr>
            <w:tcW w:w="7764" w:type="dxa"/>
          </w:tcPr>
          <w:p w14:paraId="30B7BA7B" w14:textId="6D8FF84A" w:rsidR="00EA4F50" w:rsidRDefault="00A43934">
            <w:pPr>
              <w:shd w:val="clear" w:color="auto" w:fill="FFFFFF"/>
              <w:rPr>
                <w:rFonts w:eastAsia="MS Mincho"/>
                <w:sz w:val="16"/>
                <w:szCs w:val="16"/>
                <w:lang w:val="en-US" w:eastAsia="zh-CN"/>
              </w:rPr>
            </w:pPr>
            <w:r>
              <w:rPr>
                <w:rFonts w:eastAsia="MS Mincho"/>
                <w:sz w:val="16"/>
                <w:szCs w:val="16"/>
                <w:lang w:val="en-US" w:eastAsia="zh-CN"/>
              </w:rPr>
              <w:t xml:space="preserve">È </w:t>
            </w:r>
            <w:r w:rsidRPr="00A43934">
              <w:rPr>
                <w:rFonts w:eastAsia="MS Mincho"/>
                <w:sz w:val="16"/>
                <w:szCs w:val="16"/>
                <w:lang w:val="en-US" w:eastAsia="zh-CN"/>
              </w:rPr>
              <w:t xml:space="preserve">possible </w:t>
            </w:r>
            <w:proofErr w:type="spellStart"/>
            <w:r w:rsidRPr="00A43934">
              <w:rPr>
                <w:rFonts w:eastAsia="MS Mincho"/>
                <w:sz w:val="16"/>
                <w:szCs w:val="16"/>
                <w:lang w:val="en-US" w:eastAsia="zh-CN"/>
              </w:rPr>
              <w:t>scegliere</w:t>
            </w:r>
            <w:proofErr w:type="spellEnd"/>
            <w:r>
              <w:rPr>
                <w:rFonts w:eastAsia="MS Mincho"/>
                <w:sz w:val="16"/>
                <w:szCs w:val="16"/>
                <w:lang w:val="en-US" w:eastAsia="zh-CN"/>
              </w:rPr>
              <w:t xml:space="preserve"> </w:t>
            </w:r>
            <w:proofErr w:type="spellStart"/>
            <w:r>
              <w:rPr>
                <w:rFonts w:eastAsia="MS Mincho"/>
                <w:sz w:val="16"/>
                <w:szCs w:val="16"/>
                <w:lang w:val="en-US" w:eastAsia="zh-CN"/>
              </w:rPr>
              <w:t>una</w:t>
            </w:r>
            <w:proofErr w:type="spellEnd"/>
            <w:r>
              <w:rPr>
                <w:rFonts w:eastAsia="MS Mincho"/>
                <w:sz w:val="16"/>
                <w:szCs w:val="16"/>
                <w:lang w:val="en-US" w:eastAsia="zh-CN"/>
              </w:rPr>
              <w:t xml:space="preserve"> </w:t>
            </w:r>
            <w:proofErr w:type="spellStart"/>
            <w:r>
              <w:rPr>
                <w:rFonts w:eastAsia="MS Mincho"/>
                <w:sz w:val="16"/>
                <w:szCs w:val="16"/>
                <w:lang w:val="en-US" w:eastAsia="zh-CN"/>
              </w:rPr>
              <w:t>tra</w:t>
            </w:r>
            <w:proofErr w:type="spellEnd"/>
            <w:r>
              <w:rPr>
                <w:rFonts w:eastAsia="MS Mincho"/>
                <w:sz w:val="16"/>
                <w:szCs w:val="16"/>
                <w:lang w:val="en-US" w:eastAsia="zh-CN"/>
              </w:rPr>
              <w:t xml:space="preserve"> le </w:t>
            </w:r>
            <w:proofErr w:type="spellStart"/>
            <w:r>
              <w:rPr>
                <w:rFonts w:eastAsia="MS Mincho"/>
                <w:sz w:val="16"/>
                <w:szCs w:val="16"/>
                <w:lang w:val="en-US" w:eastAsia="zh-CN"/>
              </w:rPr>
              <w:t>seguenti</w:t>
            </w:r>
            <w:proofErr w:type="spellEnd"/>
            <w:r>
              <w:rPr>
                <w:rFonts w:eastAsia="MS Mincho"/>
                <w:sz w:val="16"/>
                <w:szCs w:val="16"/>
                <w:lang w:val="en-US" w:eastAsia="zh-CN"/>
              </w:rPr>
              <w:t xml:space="preserve"> </w:t>
            </w:r>
            <w:proofErr w:type="spellStart"/>
            <w:r>
              <w:rPr>
                <w:rFonts w:eastAsia="MS Mincho"/>
                <w:sz w:val="16"/>
                <w:szCs w:val="16"/>
                <w:lang w:val="en-US" w:eastAsia="zh-CN"/>
              </w:rPr>
              <w:t>classi</w:t>
            </w:r>
            <w:proofErr w:type="spellEnd"/>
            <w:r>
              <w:rPr>
                <w:rFonts w:eastAsia="MS Mincho"/>
                <w:sz w:val="16"/>
                <w:szCs w:val="16"/>
                <w:lang w:val="en-US" w:eastAsia="zh-CN"/>
              </w:rPr>
              <w:t xml:space="preserve"> di </w:t>
            </w:r>
            <w:proofErr w:type="spellStart"/>
            <w:r>
              <w:rPr>
                <w:rFonts w:eastAsia="MS Mincho"/>
                <w:sz w:val="16"/>
                <w:szCs w:val="16"/>
                <w:lang w:val="en-US" w:eastAsia="zh-CN"/>
              </w:rPr>
              <w:t>prodotto</w:t>
            </w:r>
            <w:proofErr w:type="spellEnd"/>
            <w:r>
              <w:rPr>
                <w:rFonts w:eastAsia="MS Mincho"/>
                <w:sz w:val="16"/>
                <w:szCs w:val="16"/>
                <w:lang w:val="en-US" w:eastAsia="zh-CN"/>
              </w:rPr>
              <w:t>:</w:t>
            </w:r>
          </w:p>
          <w:p w14:paraId="59A20742" w14:textId="77777777" w:rsidR="00A43934" w:rsidRDefault="00A43934">
            <w:pPr>
              <w:shd w:val="clear" w:color="auto" w:fill="FFFFFF"/>
              <w:rPr>
                <w:rFonts w:eastAsia="MS Mincho"/>
                <w:sz w:val="16"/>
                <w:szCs w:val="16"/>
                <w:lang w:val="en-US" w:eastAsia="zh-CN"/>
              </w:rPr>
            </w:pPr>
          </w:p>
          <w:p w14:paraId="0CD42C39" w14:textId="77777777" w:rsidR="00A43934" w:rsidRPr="00A43934" w:rsidRDefault="00A43934" w:rsidP="00A43934">
            <w:pPr>
              <w:shd w:val="clear" w:color="auto" w:fill="FFFFFF"/>
              <w:rPr>
                <w:rFonts w:eastAsia="MS Mincho"/>
                <w:sz w:val="16"/>
                <w:szCs w:val="16"/>
                <w:lang w:val="en-US" w:eastAsia="zh-CN"/>
              </w:rPr>
            </w:pPr>
            <w:r w:rsidRPr="00A43934">
              <w:rPr>
                <w:rFonts w:eastAsia="MS Mincho"/>
                <w:sz w:val="16"/>
                <w:szCs w:val="16"/>
                <w:lang w:val="en-US" w:eastAsia="zh-CN"/>
              </w:rPr>
              <w:t xml:space="preserve">1.   </w:t>
            </w:r>
            <w:proofErr w:type="spellStart"/>
            <w:r w:rsidRPr="00A43934">
              <w:rPr>
                <w:rFonts w:eastAsia="MS Mincho"/>
                <w:sz w:val="16"/>
                <w:szCs w:val="16"/>
                <w:lang w:val="en-US" w:eastAsia="zh-CN"/>
              </w:rPr>
              <w:t>Prodotti</w:t>
            </w:r>
            <w:proofErr w:type="spellEnd"/>
            <w:r w:rsidRPr="00A43934">
              <w:rPr>
                <w:rFonts w:eastAsia="MS Mincho"/>
                <w:sz w:val="16"/>
                <w:szCs w:val="16"/>
                <w:lang w:val="en-US" w:eastAsia="zh-CN"/>
              </w:rPr>
              <w:t xml:space="preserve"> </w:t>
            </w:r>
            <w:proofErr w:type="spellStart"/>
            <w:r w:rsidRPr="00A43934">
              <w:rPr>
                <w:rFonts w:eastAsia="MS Mincho"/>
                <w:sz w:val="16"/>
                <w:szCs w:val="16"/>
                <w:lang w:val="en-US" w:eastAsia="zh-CN"/>
              </w:rPr>
              <w:t>agricoli</w:t>
            </w:r>
            <w:proofErr w:type="spellEnd"/>
            <w:r w:rsidRPr="00A43934">
              <w:rPr>
                <w:rFonts w:eastAsia="MS Mincho"/>
                <w:sz w:val="16"/>
                <w:szCs w:val="16"/>
                <w:lang w:val="en-US" w:eastAsia="zh-CN"/>
              </w:rPr>
              <w:t xml:space="preserve"> </w:t>
            </w:r>
            <w:proofErr w:type="spellStart"/>
            <w:r w:rsidRPr="00A43934">
              <w:rPr>
                <w:rFonts w:eastAsia="MS Mincho"/>
                <w:sz w:val="16"/>
                <w:szCs w:val="16"/>
                <w:lang w:val="en-US" w:eastAsia="zh-CN"/>
              </w:rPr>
              <w:t>destinati</w:t>
            </w:r>
            <w:proofErr w:type="spellEnd"/>
            <w:r w:rsidRPr="00A43934">
              <w:rPr>
                <w:rFonts w:eastAsia="MS Mincho"/>
                <w:sz w:val="16"/>
                <w:szCs w:val="16"/>
                <w:lang w:val="en-US" w:eastAsia="zh-CN"/>
              </w:rPr>
              <w:t xml:space="preserve"> al </w:t>
            </w:r>
            <w:proofErr w:type="spellStart"/>
            <w:r w:rsidRPr="00A43934">
              <w:rPr>
                <w:rFonts w:eastAsia="MS Mincho"/>
                <w:sz w:val="16"/>
                <w:szCs w:val="16"/>
                <w:lang w:val="en-US" w:eastAsia="zh-CN"/>
              </w:rPr>
              <w:t>consumo</w:t>
            </w:r>
            <w:proofErr w:type="spellEnd"/>
            <w:r w:rsidRPr="00A43934">
              <w:rPr>
                <w:rFonts w:eastAsia="MS Mincho"/>
                <w:sz w:val="16"/>
                <w:szCs w:val="16"/>
                <w:lang w:val="en-US" w:eastAsia="zh-CN"/>
              </w:rPr>
              <w:t xml:space="preserve"> </w:t>
            </w:r>
            <w:proofErr w:type="spellStart"/>
            <w:r w:rsidRPr="00A43934">
              <w:rPr>
                <w:rFonts w:eastAsia="MS Mincho"/>
                <w:sz w:val="16"/>
                <w:szCs w:val="16"/>
                <w:lang w:val="en-US" w:eastAsia="zh-CN"/>
              </w:rPr>
              <w:t>umano</w:t>
            </w:r>
            <w:proofErr w:type="spellEnd"/>
            <w:r w:rsidRPr="00A43934">
              <w:rPr>
                <w:rFonts w:eastAsia="MS Mincho"/>
                <w:sz w:val="16"/>
                <w:szCs w:val="16"/>
                <w:lang w:val="en-US" w:eastAsia="zh-CN"/>
              </w:rPr>
              <w:t xml:space="preserve"> </w:t>
            </w:r>
            <w:proofErr w:type="spellStart"/>
            <w:r w:rsidRPr="00A43934">
              <w:rPr>
                <w:rFonts w:eastAsia="MS Mincho"/>
                <w:sz w:val="16"/>
                <w:szCs w:val="16"/>
                <w:lang w:val="en-US" w:eastAsia="zh-CN"/>
              </w:rPr>
              <w:t>elencati</w:t>
            </w:r>
            <w:proofErr w:type="spellEnd"/>
            <w:r w:rsidRPr="00A43934">
              <w:rPr>
                <w:rFonts w:eastAsia="MS Mincho"/>
                <w:sz w:val="16"/>
                <w:szCs w:val="16"/>
                <w:lang w:val="en-US" w:eastAsia="zh-CN"/>
              </w:rPr>
              <w:t xml:space="preserve"> </w:t>
            </w:r>
            <w:proofErr w:type="spellStart"/>
            <w:r w:rsidRPr="00A43934">
              <w:rPr>
                <w:rFonts w:eastAsia="MS Mincho"/>
                <w:sz w:val="16"/>
                <w:szCs w:val="16"/>
                <w:lang w:val="en-US" w:eastAsia="zh-CN"/>
              </w:rPr>
              <w:t>nell’allegato</w:t>
            </w:r>
            <w:proofErr w:type="spellEnd"/>
            <w:r w:rsidRPr="00A43934">
              <w:rPr>
                <w:rFonts w:eastAsia="MS Mincho"/>
                <w:sz w:val="16"/>
                <w:szCs w:val="16"/>
                <w:lang w:val="en-US" w:eastAsia="zh-CN"/>
              </w:rPr>
              <w:t xml:space="preserve"> I del </w:t>
            </w:r>
            <w:proofErr w:type="spellStart"/>
            <w:r w:rsidRPr="00A43934">
              <w:rPr>
                <w:rFonts w:eastAsia="MS Mincho"/>
                <w:sz w:val="16"/>
                <w:szCs w:val="16"/>
                <w:lang w:val="en-US" w:eastAsia="zh-CN"/>
              </w:rPr>
              <w:t>trattato</w:t>
            </w:r>
            <w:proofErr w:type="spellEnd"/>
          </w:p>
          <w:p w14:paraId="6E20D1A1" w14:textId="430D89AB" w:rsidR="00A43934" w:rsidRPr="00A43934" w:rsidRDefault="00A43934" w:rsidP="00A43934">
            <w:pPr>
              <w:shd w:val="clear" w:color="auto" w:fill="FFFFFF"/>
              <w:ind w:left="304"/>
              <w:rPr>
                <w:rFonts w:eastAsia="MS Mincho"/>
                <w:sz w:val="16"/>
                <w:szCs w:val="16"/>
                <w:lang w:val="en-US" w:eastAsia="zh-CN"/>
              </w:rPr>
            </w:pPr>
            <w:r>
              <w:rPr>
                <w:rFonts w:eastAsia="MS Mincho"/>
                <w:sz w:val="16"/>
                <w:szCs w:val="16"/>
                <w:lang w:val="en-US" w:eastAsia="zh-CN"/>
              </w:rPr>
              <w:t xml:space="preserve">- </w:t>
            </w:r>
            <w:r w:rsidRPr="00A43934">
              <w:rPr>
                <w:rFonts w:eastAsia="MS Mincho"/>
                <w:sz w:val="16"/>
                <w:szCs w:val="16"/>
                <w:lang w:val="en-US" w:eastAsia="zh-CN"/>
              </w:rPr>
              <w:t xml:space="preserve">Classe 1.1. Carni </w:t>
            </w:r>
            <w:proofErr w:type="spellStart"/>
            <w:r w:rsidRPr="00A43934">
              <w:rPr>
                <w:rFonts w:eastAsia="MS Mincho"/>
                <w:sz w:val="16"/>
                <w:szCs w:val="16"/>
                <w:lang w:val="en-US" w:eastAsia="zh-CN"/>
              </w:rPr>
              <w:t>fresche</w:t>
            </w:r>
            <w:proofErr w:type="spellEnd"/>
            <w:r w:rsidRPr="00A43934">
              <w:rPr>
                <w:rFonts w:eastAsia="MS Mincho"/>
                <w:sz w:val="16"/>
                <w:szCs w:val="16"/>
                <w:lang w:val="en-US" w:eastAsia="zh-CN"/>
              </w:rPr>
              <w:t xml:space="preserve"> (e </w:t>
            </w:r>
            <w:proofErr w:type="spellStart"/>
            <w:r w:rsidRPr="00A43934">
              <w:rPr>
                <w:rFonts w:eastAsia="MS Mincho"/>
                <w:sz w:val="16"/>
                <w:szCs w:val="16"/>
                <w:lang w:val="en-US" w:eastAsia="zh-CN"/>
              </w:rPr>
              <w:t>frattaglie</w:t>
            </w:r>
            <w:proofErr w:type="spellEnd"/>
            <w:r w:rsidRPr="00A43934">
              <w:rPr>
                <w:rFonts w:eastAsia="MS Mincho"/>
                <w:sz w:val="16"/>
                <w:szCs w:val="16"/>
                <w:lang w:val="en-US" w:eastAsia="zh-CN"/>
              </w:rPr>
              <w:t>)</w:t>
            </w:r>
          </w:p>
          <w:p w14:paraId="44FE7437" w14:textId="500C7156" w:rsidR="00A43934" w:rsidRPr="00A43934" w:rsidRDefault="00A43934" w:rsidP="00A43934">
            <w:pPr>
              <w:shd w:val="clear" w:color="auto" w:fill="FFFFFF"/>
              <w:ind w:left="304"/>
              <w:rPr>
                <w:rFonts w:eastAsia="MS Mincho"/>
                <w:sz w:val="16"/>
                <w:szCs w:val="16"/>
                <w:lang w:val="en-US" w:eastAsia="zh-CN"/>
              </w:rPr>
            </w:pPr>
            <w:r>
              <w:rPr>
                <w:rFonts w:eastAsia="MS Mincho"/>
                <w:sz w:val="16"/>
                <w:szCs w:val="16"/>
                <w:lang w:val="en-US" w:eastAsia="zh-CN"/>
              </w:rPr>
              <w:t xml:space="preserve">- </w:t>
            </w:r>
            <w:r w:rsidRPr="00A43934">
              <w:rPr>
                <w:rFonts w:eastAsia="MS Mincho"/>
                <w:sz w:val="16"/>
                <w:szCs w:val="16"/>
                <w:lang w:val="en-US" w:eastAsia="zh-CN"/>
              </w:rPr>
              <w:t xml:space="preserve">Classe 1.2. </w:t>
            </w:r>
            <w:proofErr w:type="spellStart"/>
            <w:r w:rsidRPr="00A43934">
              <w:rPr>
                <w:rFonts w:eastAsia="MS Mincho"/>
                <w:sz w:val="16"/>
                <w:szCs w:val="16"/>
                <w:lang w:val="en-US" w:eastAsia="zh-CN"/>
              </w:rPr>
              <w:t>Prodotti</w:t>
            </w:r>
            <w:proofErr w:type="spellEnd"/>
            <w:r w:rsidRPr="00A43934">
              <w:rPr>
                <w:rFonts w:eastAsia="MS Mincho"/>
                <w:sz w:val="16"/>
                <w:szCs w:val="16"/>
                <w:lang w:val="en-US" w:eastAsia="zh-CN"/>
              </w:rPr>
              <w:t xml:space="preserve"> a base di carne (</w:t>
            </w:r>
            <w:proofErr w:type="spellStart"/>
            <w:r w:rsidRPr="00A43934">
              <w:rPr>
                <w:rFonts w:eastAsia="MS Mincho"/>
                <w:sz w:val="16"/>
                <w:szCs w:val="16"/>
                <w:lang w:val="en-US" w:eastAsia="zh-CN"/>
              </w:rPr>
              <w:t>cotti</w:t>
            </w:r>
            <w:proofErr w:type="spellEnd"/>
            <w:r w:rsidRPr="00A43934">
              <w:rPr>
                <w:rFonts w:eastAsia="MS Mincho"/>
                <w:sz w:val="16"/>
                <w:szCs w:val="16"/>
                <w:lang w:val="en-US" w:eastAsia="zh-CN"/>
              </w:rPr>
              <w:t xml:space="preserve">, </w:t>
            </w:r>
            <w:proofErr w:type="spellStart"/>
            <w:r w:rsidRPr="00A43934">
              <w:rPr>
                <w:rFonts w:eastAsia="MS Mincho"/>
                <w:sz w:val="16"/>
                <w:szCs w:val="16"/>
                <w:lang w:val="en-US" w:eastAsia="zh-CN"/>
              </w:rPr>
              <w:t>salati</w:t>
            </w:r>
            <w:proofErr w:type="spellEnd"/>
            <w:r w:rsidRPr="00A43934">
              <w:rPr>
                <w:rFonts w:eastAsia="MS Mincho"/>
                <w:sz w:val="16"/>
                <w:szCs w:val="16"/>
                <w:lang w:val="en-US" w:eastAsia="zh-CN"/>
              </w:rPr>
              <w:t xml:space="preserve">, </w:t>
            </w:r>
            <w:proofErr w:type="spellStart"/>
            <w:r w:rsidRPr="00A43934">
              <w:rPr>
                <w:rFonts w:eastAsia="MS Mincho"/>
                <w:sz w:val="16"/>
                <w:szCs w:val="16"/>
                <w:lang w:val="en-US" w:eastAsia="zh-CN"/>
              </w:rPr>
              <w:t>affumicati</w:t>
            </w:r>
            <w:proofErr w:type="spellEnd"/>
            <w:r w:rsidRPr="00A43934">
              <w:rPr>
                <w:rFonts w:eastAsia="MS Mincho"/>
                <w:sz w:val="16"/>
                <w:szCs w:val="16"/>
                <w:lang w:val="en-US" w:eastAsia="zh-CN"/>
              </w:rPr>
              <w:t xml:space="preserve"> </w:t>
            </w:r>
            <w:proofErr w:type="spellStart"/>
            <w:r w:rsidRPr="00A43934">
              <w:rPr>
                <w:rFonts w:eastAsia="MS Mincho"/>
                <w:sz w:val="16"/>
                <w:szCs w:val="16"/>
                <w:lang w:val="en-US" w:eastAsia="zh-CN"/>
              </w:rPr>
              <w:t>ecc</w:t>
            </w:r>
            <w:proofErr w:type="spellEnd"/>
            <w:r w:rsidRPr="00A43934">
              <w:rPr>
                <w:rFonts w:eastAsia="MS Mincho"/>
                <w:sz w:val="16"/>
                <w:szCs w:val="16"/>
                <w:lang w:val="en-US" w:eastAsia="zh-CN"/>
              </w:rPr>
              <w:t>.)</w:t>
            </w:r>
          </w:p>
          <w:p w14:paraId="5B36EBE6" w14:textId="6A80B51C" w:rsidR="00A43934" w:rsidRPr="00A43934" w:rsidRDefault="00A43934" w:rsidP="00A43934">
            <w:pPr>
              <w:shd w:val="clear" w:color="auto" w:fill="FFFFFF"/>
              <w:ind w:left="304"/>
              <w:rPr>
                <w:rFonts w:eastAsia="MS Mincho"/>
                <w:sz w:val="16"/>
                <w:szCs w:val="16"/>
                <w:lang w:val="en-US" w:eastAsia="zh-CN"/>
              </w:rPr>
            </w:pPr>
            <w:r>
              <w:rPr>
                <w:rFonts w:eastAsia="MS Mincho"/>
                <w:sz w:val="16"/>
                <w:szCs w:val="16"/>
                <w:lang w:val="en-US" w:eastAsia="zh-CN"/>
              </w:rPr>
              <w:t xml:space="preserve">- </w:t>
            </w:r>
            <w:r w:rsidRPr="00A43934">
              <w:rPr>
                <w:rFonts w:eastAsia="MS Mincho"/>
                <w:sz w:val="16"/>
                <w:szCs w:val="16"/>
                <w:lang w:val="en-US" w:eastAsia="zh-CN"/>
              </w:rPr>
              <w:t xml:space="preserve">Classe 1.3. </w:t>
            </w:r>
            <w:proofErr w:type="spellStart"/>
            <w:r w:rsidRPr="00A43934">
              <w:rPr>
                <w:rFonts w:eastAsia="MS Mincho"/>
                <w:sz w:val="16"/>
                <w:szCs w:val="16"/>
                <w:lang w:val="en-US" w:eastAsia="zh-CN"/>
              </w:rPr>
              <w:t>Formaggi</w:t>
            </w:r>
            <w:proofErr w:type="spellEnd"/>
          </w:p>
          <w:p w14:paraId="5B894972" w14:textId="30B024F3" w:rsidR="00A43934" w:rsidRPr="00A43934" w:rsidRDefault="00A43934" w:rsidP="00A43934">
            <w:pPr>
              <w:shd w:val="clear" w:color="auto" w:fill="FFFFFF"/>
              <w:ind w:left="304"/>
              <w:rPr>
                <w:rFonts w:eastAsia="MS Mincho"/>
                <w:sz w:val="16"/>
                <w:szCs w:val="16"/>
                <w:lang w:val="en-US" w:eastAsia="zh-CN"/>
              </w:rPr>
            </w:pPr>
            <w:r>
              <w:rPr>
                <w:rFonts w:eastAsia="MS Mincho"/>
                <w:sz w:val="16"/>
                <w:szCs w:val="16"/>
                <w:lang w:val="en-US" w:eastAsia="zh-CN"/>
              </w:rPr>
              <w:t xml:space="preserve">- </w:t>
            </w:r>
            <w:r w:rsidRPr="00A43934">
              <w:rPr>
                <w:rFonts w:eastAsia="MS Mincho"/>
                <w:sz w:val="16"/>
                <w:szCs w:val="16"/>
                <w:lang w:val="en-US" w:eastAsia="zh-CN"/>
              </w:rPr>
              <w:t xml:space="preserve">Classe 1.4. </w:t>
            </w:r>
            <w:proofErr w:type="spellStart"/>
            <w:r w:rsidRPr="00A43934">
              <w:rPr>
                <w:rFonts w:eastAsia="MS Mincho"/>
                <w:sz w:val="16"/>
                <w:szCs w:val="16"/>
                <w:lang w:val="en-US" w:eastAsia="zh-CN"/>
              </w:rPr>
              <w:t>Altri</w:t>
            </w:r>
            <w:proofErr w:type="spellEnd"/>
            <w:r w:rsidRPr="00A43934">
              <w:rPr>
                <w:rFonts w:eastAsia="MS Mincho"/>
                <w:sz w:val="16"/>
                <w:szCs w:val="16"/>
                <w:lang w:val="en-US" w:eastAsia="zh-CN"/>
              </w:rPr>
              <w:t xml:space="preserve"> </w:t>
            </w:r>
            <w:proofErr w:type="spellStart"/>
            <w:r w:rsidRPr="00A43934">
              <w:rPr>
                <w:rFonts w:eastAsia="MS Mincho"/>
                <w:sz w:val="16"/>
                <w:szCs w:val="16"/>
                <w:lang w:val="en-US" w:eastAsia="zh-CN"/>
              </w:rPr>
              <w:t>prodotti</w:t>
            </w:r>
            <w:proofErr w:type="spellEnd"/>
            <w:r w:rsidRPr="00A43934">
              <w:rPr>
                <w:rFonts w:eastAsia="MS Mincho"/>
                <w:sz w:val="16"/>
                <w:szCs w:val="16"/>
                <w:lang w:val="en-US" w:eastAsia="zh-CN"/>
              </w:rPr>
              <w:t xml:space="preserve"> di origine </w:t>
            </w:r>
            <w:proofErr w:type="spellStart"/>
            <w:r w:rsidRPr="00A43934">
              <w:rPr>
                <w:rFonts w:eastAsia="MS Mincho"/>
                <w:sz w:val="16"/>
                <w:szCs w:val="16"/>
                <w:lang w:val="en-US" w:eastAsia="zh-CN"/>
              </w:rPr>
              <w:t>animale</w:t>
            </w:r>
            <w:proofErr w:type="spellEnd"/>
            <w:r w:rsidRPr="00A43934">
              <w:rPr>
                <w:rFonts w:eastAsia="MS Mincho"/>
                <w:sz w:val="16"/>
                <w:szCs w:val="16"/>
                <w:lang w:val="en-US" w:eastAsia="zh-CN"/>
              </w:rPr>
              <w:t xml:space="preserve"> (</w:t>
            </w:r>
            <w:proofErr w:type="spellStart"/>
            <w:r w:rsidRPr="00A43934">
              <w:rPr>
                <w:rFonts w:eastAsia="MS Mincho"/>
                <w:sz w:val="16"/>
                <w:szCs w:val="16"/>
                <w:lang w:val="en-US" w:eastAsia="zh-CN"/>
              </w:rPr>
              <w:t>uova</w:t>
            </w:r>
            <w:proofErr w:type="spellEnd"/>
            <w:r w:rsidRPr="00A43934">
              <w:rPr>
                <w:rFonts w:eastAsia="MS Mincho"/>
                <w:sz w:val="16"/>
                <w:szCs w:val="16"/>
                <w:lang w:val="en-US" w:eastAsia="zh-CN"/>
              </w:rPr>
              <w:t xml:space="preserve">, </w:t>
            </w:r>
            <w:proofErr w:type="spellStart"/>
            <w:r w:rsidRPr="00A43934">
              <w:rPr>
                <w:rFonts w:eastAsia="MS Mincho"/>
                <w:sz w:val="16"/>
                <w:szCs w:val="16"/>
                <w:lang w:val="en-US" w:eastAsia="zh-CN"/>
              </w:rPr>
              <w:t>miele</w:t>
            </w:r>
            <w:proofErr w:type="spellEnd"/>
            <w:r w:rsidRPr="00A43934">
              <w:rPr>
                <w:rFonts w:eastAsia="MS Mincho"/>
                <w:sz w:val="16"/>
                <w:szCs w:val="16"/>
                <w:lang w:val="en-US" w:eastAsia="zh-CN"/>
              </w:rPr>
              <w:t xml:space="preserve">, </w:t>
            </w:r>
            <w:proofErr w:type="spellStart"/>
            <w:r w:rsidRPr="00A43934">
              <w:rPr>
                <w:rFonts w:eastAsia="MS Mincho"/>
                <w:sz w:val="16"/>
                <w:szCs w:val="16"/>
                <w:lang w:val="en-US" w:eastAsia="zh-CN"/>
              </w:rPr>
              <w:t>prodotti</w:t>
            </w:r>
            <w:proofErr w:type="spellEnd"/>
            <w:r w:rsidRPr="00A43934">
              <w:rPr>
                <w:rFonts w:eastAsia="MS Mincho"/>
                <w:sz w:val="16"/>
                <w:szCs w:val="16"/>
                <w:lang w:val="en-US" w:eastAsia="zh-CN"/>
              </w:rPr>
              <w:t xml:space="preserve"> </w:t>
            </w:r>
            <w:proofErr w:type="spellStart"/>
            <w:r w:rsidRPr="00A43934">
              <w:rPr>
                <w:rFonts w:eastAsia="MS Mincho"/>
                <w:sz w:val="16"/>
                <w:szCs w:val="16"/>
                <w:lang w:val="en-US" w:eastAsia="zh-CN"/>
              </w:rPr>
              <w:t>lattiero-caseari</w:t>
            </w:r>
            <w:proofErr w:type="spellEnd"/>
            <w:r w:rsidRPr="00A43934">
              <w:rPr>
                <w:rFonts w:eastAsia="MS Mincho"/>
                <w:sz w:val="16"/>
                <w:szCs w:val="16"/>
                <w:lang w:val="en-US" w:eastAsia="zh-CN"/>
              </w:rPr>
              <w:t xml:space="preserve"> </w:t>
            </w:r>
            <w:proofErr w:type="spellStart"/>
            <w:r w:rsidRPr="00A43934">
              <w:rPr>
                <w:rFonts w:eastAsia="MS Mincho"/>
                <w:sz w:val="16"/>
                <w:szCs w:val="16"/>
                <w:lang w:val="en-US" w:eastAsia="zh-CN"/>
              </w:rPr>
              <w:t>ad</w:t>
            </w:r>
            <w:proofErr w:type="spellEnd"/>
            <w:r w:rsidRPr="00A43934">
              <w:rPr>
                <w:rFonts w:eastAsia="MS Mincho"/>
                <w:sz w:val="16"/>
                <w:szCs w:val="16"/>
                <w:lang w:val="en-US" w:eastAsia="zh-CN"/>
              </w:rPr>
              <w:t xml:space="preserve"> </w:t>
            </w:r>
            <w:proofErr w:type="spellStart"/>
            <w:r w:rsidRPr="00A43934">
              <w:rPr>
                <w:rFonts w:eastAsia="MS Mincho"/>
                <w:sz w:val="16"/>
                <w:szCs w:val="16"/>
                <w:lang w:val="en-US" w:eastAsia="zh-CN"/>
              </w:rPr>
              <w:t>eccezione</w:t>
            </w:r>
            <w:proofErr w:type="spellEnd"/>
            <w:r w:rsidRPr="00A43934">
              <w:rPr>
                <w:rFonts w:eastAsia="MS Mincho"/>
                <w:sz w:val="16"/>
                <w:szCs w:val="16"/>
                <w:lang w:val="en-US" w:eastAsia="zh-CN"/>
              </w:rPr>
              <w:t xml:space="preserve"> del burro </w:t>
            </w:r>
            <w:proofErr w:type="spellStart"/>
            <w:r w:rsidRPr="00A43934">
              <w:rPr>
                <w:rFonts w:eastAsia="MS Mincho"/>
                <w:sz w:val="16"/>
                <w:szCs w:val="16"/>
                <w:lang w:val="en-US" w:eastAsia="zh-CN"/>
              </w:rPr>
              <w:t>ecc</w:t>
            </w:r>
            <w:proofErr w:type="spellEnd"/>
            <w:r w:rsidRPr="00A43934">
              <w:rPr>
                <w:rFonts w:eastAsia="MS Mincho"/>
                <w:sz w:val="16"/>
                <w:szCs w:val="16"/>
                <w:lang w:val="en-US" w:eastAsia="zh-CN"/>
              </w:rPr>
              <w:t>.)</w:t>
            </w:r>
          </w:p>
          <w:p w14:paraId="29DDF22E" w14:textId="7A8B601C" w:rsidR="00A43934" w:rsidRPr="00A43934" w:rsidRDefault="00A43934" w:rsidP="00A43934">
            <w:pPr>
              <w:shd w:val="clear" w:color="auto" w:fill="FFFFFF"/>
              <w:ind w:left="304"/>
              <w:rPr>
                <w:rFonts w:eastAsia="MS Mincho"/>
                <w:sz w:val="16"/>
                <w:szCs w:val="16"/>
                <w:lang w:val="en-US" w:eastAsia="zh-CN"/>
              </w:rPr>
            </w:pPr>
            <w:r>
              <w:rPr>
                <w:rFonts w:eastAsia="MS Mincho"/>
                <w:sz w:val="16"/>
                <w:szCs w:val="16"/>
                <w:lang w:val="en-US" w:eastAsia="zh-CN"/>
              </w:rPr>
              <w:t xml:space="preserve">- </w:t>
            </w:r>
            <w:r w:rsidRPr="00A43934">
              <w:rPr>
                <w:rFonts w:eastAsia="MS Mincho"/>
                <w:sz w:val="16"/>
                <w:szCs w:val="16"/>
                <w:lang w:val="en-US" w:eastAsia="zh-CN"/>
              </w:rPr>
              <w:t xml:space="preserve">Classe 1.5. Oli e </w:t>
            </w:r>
            <w:proofErr w:type="spellStart"/>
            <w:r w:rsidRPr="00A43934">
              <w:rPr>
                <w:rFonts w:eastAsia="MS Mincho"/>
                <w:sz w:val="16"/>
                <w:szCs w:val="16"/>
                <w:lang w:val="en-US" w:eastAsia="zh-CN"/>
              </w:rPr>
              <w:t>grassi</w:t>
            </w:r>
            <w:proofErr w:type="spellEnd"/>
            <w:r w:rsidRPr="00A43934">
              <w:rPr>
                <w:rFonts w:eastAsia="MS Mincho"/>
                <w:sz w:val="16"/>
                <w:szCs w:val="16"/>
                <w:lang w:val="en-US" w:eastAsia="zh-CN"/>
              </w:rPr>
              <w:t xml:space="preserve"> (burro, </w:t>
            </w:r>
            <w:proofErr w:type="spellStart"/>
            <w:r w:rsidRPr="00A43934">
              <w:rPr>
                <w:rFonts w:eastAsia="MS Mincho"/>
                <w:sz w:val="16"/>
                <w:szCs w:val="16"/>
                <w:lang w:val="en-US" w:eastAsia="zh-CN"/>
              </w:rPr>
              <w:t>margarina</w:t>
            </w:r>
            <w:proofErr w:type="spellEnd"/>
            <w:r w:rsidRPr="00A43934">
              <w:rPr>
                <w:rFonts w:eastAsia="MS Mincho"/>
                <w:sz w:val="16"/>
                <w:szCs w:val="16"/>
                <w:lang w:val="en-US" w:eastAsia="zh-CN"/>
              </w:rPr>
              <w:t xml:space="preserve">, olio </w:t>
            </w:r>
            <w:proofErr w:type="spellStart"/>
            <w:r w:rsidRPr="00A43934">
              <w:rPr>
                <w:rFonts w:eastAsia="MS Mincho"/>
                <w:sz w:val="16"/>
                <w:szCs w:val="16"/>
                <w:lang w:val="en-US" w:eastAsia="zh-CN"/>
              </w:rPr>
              <w:t>ecc</w:t>
            </w:r>
            <w:proofErr w:type="spellEnd"/>
            <w:r w:rsidRPr="00A43934">
              <w:rPr>
                <w:rFonts w:eastAsia="MS Mincho"/>
                <w:sz w:val="16"/>
                <w:szCs w:val="16"/>
                <w:lang w:val="en-US" w:eastAsia="zh-CN"/>
              </w:rPr>
              <w:t>.)</w:t>
            </w:r>
          </w:p>
          <w:p w14:paraId="77EFCB7A" w14:textId="18302E04" w:rsidR="00A43934" w:rsidRPr="00A43934" w:rsidRDefault="00A43934" w:rsidP="00A43934">
            <w:pPr>
              <w:shd w:val="clear" w:color="auto" w:fill="FFFFFF"/>
              <w:ind w:left="304"/>
              <w:rPr>
                <w:rFonts w:eastAsia="MS Mincho"/>
                <w:sz w:val="16"/>
                <w:szCs w:val="16"/>
                <w:lang w:val="en-US" w:eastAsia="zh-CN"/>
              </w:rPr>
            </w:pPr>
            <w:r>
              <w:rPr>
                <w:rFonts w:eastAsia="MS Mincho"/>
                <w:sz w:val="16"/>
                <w:szCs w:val="16"/>
                <w:lang w:val="en-US" w:eastAsia="zh-CN"/>
              </w:rPr>
              <w:t xml:space="preserve">- </w:t>
            </w:r>
            <w:r w:rsidRPr="00A43934">
              <w:rPr>
                <w:rFonts w:eastAsia="MS Mincho"/>
                <w:sz w:val="16"/>
                <w:szCs w:val="16"/>
                <w:lang w:val="en-US" w:eastAsia="zh-CN"/>
              </w:rPr>
              <w:t xml:space="preserve">Classe 1.6. </w:t>
            </w:r>
            <w:proofErr w:type="spellStart"/>
            <w:r w:rsidRPr="00A43934">
              <w:rPr>
                <w:rFonts w:eastAsia="MS Mincho"/>
                <w:sz w:val="16"/>
                <w:szCs w:val="16"/>
                <w:lang w:val="en-US" w:eastAsia="zh-CN"/>
              </w:rPr>
              <w:t>Ortofrutticoli</w:t>
            </w:r>
            <w:proofErr w:type="spellEnd"/>
            <w:r w:rsidRPr="00A43934">
              <w:rPr>
                <w:rFonts w:eastAsia="MS Mincho"/>
                <w:sz w:val="16"/>
                <w:szCs w:val="16"/>
                <w:lang w:val="en-US" w:eastAsia="zh-CN"/>
              </w:rPr>
              <w:t xml:space="preserve"> e </w:t>
            </w:r>
            <w:proofErr w:type="spellStart"/>
            <w:r w:rsidRPr="00A43934">
              <w:rPr>
                <w:rFonts w:eastAsia="MS Mincho"/>
                <w:sz w:val="16"/>
                <w:szCs w:val="16"/>
                <w:lang w:val="en-US" w:eastAsia="zh-CN"/>
              </w:rPr>
              <w:t>cereali</w:t>
            </w:r>
            <w:proofErr w:type="spellEnd"/>
            <w:r w:rsidRPr="00A43934">
              <w:rPr>
                <w:rFonts w:eastAsia="MS Mincho"/>
                <w:sz w:val="16"/>
                <w:szCs w:val="16"/>
                <w:lang w:val="en-US" w:eastAsia="zh-CN"/>
              </w:rPr>
              <w:t xml:space="preserve">, </w:t>
            </w:r>
            <w:proofErr w:type="spellStart"/>
            <w:r w:rsidRPr="00A43934">
              <w:rPr>
                <w:rFonts w:eastAsia="MS Mincho"/>
                <w:sz w:val="16"/>
                <w:szCs w:val="16"/>
                <w:lang w:val="en-US" w:eastAsia="zh-CN"/>
              </w:rPr>
              <w:t>freschi</w:t>
            </w:r>
            <w:proofErr w:type="spellEnd"/>
            <w:r w:rsidRPr="00A43934">
              <w:rPr>
                <w:rFonts w:eastAsia="MS Mincho"/>
                <w:sz w:val="16"/>
                <w:szCs w:val="16"/>
                <w:lang w:val="en-US" w:eastAsia="zh-CN"/>
              </w:rPr>
              <w:t xml:space="preserve"> o </w:t>
            </w:r>
            <w:proofErr w:type="spellStart"/>
            <w:r w:rsidRPr="00A43934">
              <w:rPr>
                <w:rFonts w:eastAsia="MS Mincho"/>
                <w:sz w:val="16"/>
                <w:szCs w:val="16"/>
                <w:lang w:val="en-US" w:eastAsia="zh-CN"/>
              </w:rPr>
              <w:t>trasformati</w:t>
            </w:r>
            <w:proofErr w:type="spellEnd"/>
          </w:p>
          <w:p w14:paraId="405FBF17" w14:textId="47721447" w:rsidR="00A43934" w:rsidRPr="00A43934" w:rsidRDefault="00A43934" w:rsidP="00A43934">
            <w:pPr>
              <w:shd w:val="clear" w:color="auto" w:fill="FFFFFF"/>
              <w:ind w:left="304"/>
              <w:rPr>
                <w:rFonts w:eastAsia="MS Mincho"/>
                <w:sz w:val="16"/>
                <w:szCs w:val="16"/>
                <w:lang w:val="en-US" w:eastAsia="zh-CN"/>
              </w:rPr>
            </w:pPr>
            <w:r>
              <w:rPr>
                <w:rFonts w:eastAsia="MS Mincho"/>
                <w:sz w:val="16"/>
                <w:szCs w:val="16"/>
                <w:lang w:val="en-US" w:eastAsia="zh-CN"/>
              </w:rPr>
              <w:t xml:space="preserve">- </w:t>
            </w:r>
            <w:r w:rsidRPr="00A43934">
              <w:rPr>
                <w:rFonts w:eastAsia="MS Mincho"/>
                <w:sz w:val="16"/>
                <w:szCs w:val="16"/>
                <w:lang w:val="en-US" w:eastAsia="zh-CN"/>
              </w:rPr>
              <w:t xml:space="preserve">Classe 1.7. Pesci, </w:t>
            </w:r>
            <w:proofErr w:type="spellStart"/>
            <w:r w:rsidRPr="00A43934">
              <w:rPr>
                <w:rFonts w:eastAsia="MS Mincho"/>
                <w:sz w:val="16"/>
                <w:szCs w:val="16"/>
                <w:lang w:val="en-US" w:eastAsia="zh-CN"/>
              </w:rPr>
              <w:t>molluschi</w:t>
            </w:r>
            <w:proofErr w:type="spellEnd"/>
            <w:r w:rsidRPr="00A43934">
              <w:rPr>
                <w:rFonts w:eastAsia="MS Mincho"/>
                <w:sz w:val="16"/>
                <w:szCs w:val="16"/>
                <w:lang w:val="en-US" w:eastAsia="zh-CN"/>
              </w:rPr>
              <w:t xml:space="preserve">, </w:t>
            </w:r>
            <w:proofErr w:type="spellStart"/>
            <w:r w:rsidRPr="00A43934">
              <w:rPr>
                <w:rFonts w:eastAsia="MS Mincho"/>
                <w:sz w:val="16"/>
                <w:szCs w:val="16"/>
                <w:lang w:val="en-US" w:eastAsia="zh-CN"/>
              </w:rPr>
              <w:t>crostacei</w:t>
            </w:r>
            <w:proofErr w:type="spellEnd"/>
            <w:r w:rsidRPr="00A43934">
              <w:rPr>
                <w:rFonts w:eastAsia="MS Mincho"/>
                <w:sz w:val="16"/>
                <w:szCs w:val="16"/>
                <w:lang w:val="en-US" w:eastAsia="zh-CN"/>
              </w:rPr>
              <w:t xml:space="preserve"> </w:t>
            </w:r>
            <w:proofErr w:type="spellStart"/>
            <w:r w:rsidRPr="00A43934">
              <w:rPr>
                <w:rFonts w:eastAsia="MS Mincho"/>
                <w:sz w:val="16"/>
                <w:szCs w:val="16"/>
                <w:lang w:val="en-US" w:eastAsia="zh-CN"/>
              </w:rPr>
              <w:t>freschi</w:t>
            </w:r>
            <w:proofErr w:type="spellEnd"/>
            <w:r w:rsidRPr="00A43934">
              <w:rPr>
                <w:rFonts w:eastAsia="MS Mincho"/>
                <w:sz w:val="16"/>
                <w:szCs w:val="16"/>
                <w:lang w:val="en-US" w:eastAsia="zh-CN"/>
              </w:rPr>
              <w:t xml:space="preserve"> e </w:t>
            </w:r>
            <w:proofErr w:type="spellStart"/>
            <w:r w:rsidRPr="00A43934">
              <w:rPr>
                <w:rFonts w:eastAsia="MS Mincho"/>
                <w:sz w:val="16"/>
                <w:szCs w:val="16"/>
                <w:lang w:val="en-US" w:eastAsia="zh-CN"/>
              </w:rPr>
              <w:t>prodotti</w:t>
            </w:r>
            <w:proofErr w:type="spellEnd"/>
            <w:r w:rsidRPr="00A43934">
              <w:rPr>
                <w:rFonts w:eastAsia="MS Mincho"/>
                <w:sz w:val="16"/>
                <w:szCs w:val="16"/>
                <w:lang w:val="en-US" w:eastAsia="zh-CN"/>
              </w:rPr>
              <w:t xml:space="preserve"> </w:t>
            </w:r>
            <w:proofErr w:type="spellStart"/>
            <w:r w:rsidRPr="00A43934">
              <w:rPr>
                <w:rFonts w:eastAsia="MS Mincho"/>
                <w:sz w:val="16"/>
                <w:szCs w:val="16"/>
                <w:lang w:val="en-US" w:eastAsia="zh-CN"/>
              </w:rPr>
              <w:t>derivati</w:t>
            </w:r>
            <w:proofErr w:type="spellEnd"/>
          </w:p>
          <w:p w14:paraId="7C3A4483" w14:textId="09EF6ABC" w:rsidR="00A43934" w:rsidRPr="00A43934" w:rsidRDefault="00A43934" w:rsidP="00A43934">
            <w:pPr>
              <w:shd w:val="clear" w:color="auto" w:fill="FFFFFF"/>
              <w:ind w:left="304"/>
              <w:rPr>
                <w:rFonts w:eastAsia="MS Mincho"/>
                <w:sz w:val="16"/>
                <w:szCs w:val="16"/>
                <w:lang w:val="en-US" w:eastAsia="zh-CN"/>
              </w:rPr>
            </w:pPr>
            <w:r>
              <w:rPr>
                <w:rFonts w:eastAsia="MS Mincho"/>
                <w:sz w:val="16"/>
                <w:szCs w:val="16"/>
                <w:lang w:val="en-US" w:eastAsia="zh-CN"/>
              </w:rPr>
              <w:t xml:space="preserve">- </w:t>
            </w:r>
            <w:r w:rsidRPr="00A43934">
              <w:rPr>
                <w:rFonts w:eastAsia="MS Mincho"/>
                <w:sz w:val="16"/>
                <w:szCs w:val="16"/>
                <w:lang w:val="en-US" w:eastAsia="zh-CN"/>
              </w:rPr>
              <w:t xml:space="preserve">Classe 1.8. </w:t>
            </w:r>
            <w:proofErr w:type="spellStart"/>
            <w:r w:rsidRPr="00A43934">
              <w:rPr>
                <w:rFonts w:eastAsia="MS Mincho"/>
                <w:sz w:val="16"/>
                <w:szCs w:val="16"/>
                <w:lang w:val="en-US" w:eastAsia="zh-CN"/>
              </w:rPr>
              <w:t>Altri</w:t>
            </w:r>
            <w:proofErr w:type="spellEnd"/>
            <w:r w:rsidRPr="00A43934">
              <w:rPr>
                <w:rFonts w:eastAsia="MS Mincho"/>
                <w:sz w:val="16"/>
                <w:szCs w:val="16"/>
                <w:lang w:val="en-US" w:eastAsia="zh-CN"/>
              </w:rPr>
              <w:t xml:space="preserve"> </w:t>
            </w:r>
            <w:proofErr w:type="spellStart"/>
            <w:r w:rsidRPr="00A43934">
              <w:rPr>
                <w:rFonts w:eastAsia="MS Mincho"/>
                <w:sz w:val="16"/>
                <w:szCs w:val="16"/>
                <w:lang w:val="en-US" w:eastAsia="zh-CN"/>
              </w:rPr>
              <w:t>prodotti</w:t>
            </w:r>
            <w:proofErr w:type="spellEnd"/>
            <w:r w:rsidRPr="00A43934">
              <w:rPr>
                <w:rFonts w:eastAsia="MS Mincho"/>
                <w:sz w:val="16"/>
                <w:szCs w:val="16"/>
                <w:lang w:val="en-US" w:eastAsia="zh-CN"/>
              </w:rPr>
              <w:t xml:space="preserve"> </w:t>
            </w:r>
            <w:proofErr w:type="spellStart"/>
            <w:r w:rsidRPr="00A43934">
              <w:rPr>
                <w:rFonts w:eastAsia="MS Mincho"/>
                <w:sz w:val="16"/>
                <w:szCs w:val="16"/>
                <w:lang w:val="en-US" w:eastAsia="zh-CN"/>
              </w:rPr>
              <w:t>dell’allegato</w:t>
            </w:r>
            <w:proofErr w:type="spellEnd"/>
            <w:r w:rsidRPr="00A43934">
              <w:rPr>
                <w:rFonts w:eastAsia="MS Mincho"/>
                <w:sz w:val="16"/>
                <w:szCs w:val="16"/>
                <w:lang w:val="en-US" w:eastAsia="zh-CN"/>
              </w:rPr>
              <w:t xml:space="preserve"> I del </w:t>
            </w:r>
            <w:proofErr w:type="spellStart"/>
            <w:r w:rsidRPr="00A43934">
              <w:rPr>
                <w:rFonts w:eastAsia="MS Mincho"/>
                <w:sz w:val="16"/>
                <w:szCs w:val="16"/>
                <w:lang w:val="en-US" w:eastAsia="zh-CN"/>
              </w:rPr>
              <w:t>trattato</w:t>
            </w:r>
            <w:proofErr w:type="spellEnd"/>
            <w:r w:rsidRPr="00A43934">
              <w:rPr>
                <w:rFonts w:eastAsia="MS Mincho"/>
                <w:sz w:val="16"/>
                <w:szCs w:val="16"/>
                <w:lang w:val="en-US" w:eastAsia="zh-CN"/>
              </w:rPr>
              <w:t xml:space="preserve"> (</w:t>
            </w:r>
            <w:proofErr w:type="spellStart"/>
            <w:r w:rsidRPr="00A43934">
              <w:rPr>
                <w:rFonts w:eastAsia="MS Mincho"/>
                <w:sz w:val="16"/>
                <w:szCs w:val="16"/>
                <w:lang w:val="en-US" w:eastAsia="zh-CN"/>
              </w:rPr>
              <w:t>spezie</w:t>
            </w:r>
            <w:proofErr w:type="spellEnd"/>
            <w:r w:rsidRPr="00A43934">
              <w:rPr>
                <w:rFonts w:eastAsia="MS Mincho"/>
                <w:sz w:val="16"/>
                <w:szCs w:val="16"/>
                <w:lang w:val="en-US" w:eastAsia="zh-CN"/>
              </w:rPr>
              <w:t xml:space="preserve"> </w:t>
            </w:r>
            <w:proofErr w:type="spellStart"/>
            <w:r w:rsidRPr="00A43934">
              <w:rPr>
                <w:rFonts w:eastAsia="MS Mincho"/>
                <w:sz w:val="16"/>
                <w:szCs w:val="16"/>
                <w:lang w:val="en-US" w:eastAsia="zh-CN"/>
              </w:rPr>
              <w:t>ecc</w:t>
            </w:r>
            <w:proofErr w:type="spellEnd"/>
            <w:r w:rsidRPr="00A43934">
              <w:rPr>
                <w:rFonts w:eastAsia="MS Mincho"/>
                <w:sz w:val="16"/>
                <w:szCs w:val="16"/>
                <w:lang w:val="en-US" w:eastAsia="zh-CN"/>
              </w:rPr>
              <w:t>.)</w:t>
            </w:r>
          </w:p>
          <w:p w14:paraId="62635FFB" w14:textId="77777777" w:rsidR="00A43934" w:rsidRPr="00A43934" w:rsidRDefault="00A43934" w:rsidP="00A43934">
            <w:pPr>
              <w:shd w:val="clear" w:color="auto" w:fill="FFFFFF"/>
              <w:rPr>
                <w:rFonts w:eastAsia="MS Mincho"/>
                <w:sz w:val="16"/>
                <w:szCs w:val="16"/>
                <w:lang w:val="en-US" w:eastAsia="zh-CN"/>
              </w:rPr>
            </w:pPr>
          </w:p>
          <w:p w14:paraId="19660CE8" w14:textId="77777777" w:rsidR="00A43934" w:rsidRPr="00A43934" w:rsidRDefault="00A43934" w:rsidP="00A43934">
            <w:pPr>
              <w:shd w:val="clear" w:color="auto" w:fill="FFFFFF"/>
              <w:rPr>
                <w:rFonts w:eastAsia="MS Mincho"/>
                <w:sz w:val="16"/>
                <w:szCs w:val="16"/>
                <w:lang w:val="en-US" w:eastAsia="zh-CN"/>
              </w:rPr>
            </w:pPr>
            <w:r w:rsidRPr="00A43934">
              <w:rPr>
                <w:rFonts w:eastAsia="MS Mincho"/>
                <w:sz w:val="16"/>
                <w:szCs w:val="16"/>
                <w:lang w:val="en-US" w:eastAsia="zh-CN"/>
              </w:rPr>
              <w:t xml:space="preserve">2.   </w:t>
            </w:r>
            <w:proofErr w:type="spellStart"/>
            <w:r w:rsidRPr="00A43934">
              <w:rPr>
                <w:rFonts w:eastAsia="MS Mincho"/>
                <w:sz w:val="16"/>
                <w:szCs w:val="16"/>
                <w:lang w:val="en-US" w:eastAsia="zh-CN"/>
              </w:rPr>
              <w:t>Prodotti</w:t>
            </w:r>
            <w:proofErr w:type="spellEnd"/>
            <w:r w:rsidRPr="00A43934">
              <w:rPr>
                <w:rFonts w:eastAsia="MS Mincho"/>
                <w:sz w:val="16"/>
                <w:szCs w:val="16"/>
                <w:lang w:val="en-US" w:eastAsia="zh-CN"/>
              </w:rPr>
              <w:t xml:space="preserve"> </w:t>
            </w:r>
            <w:proofErr w:type="spellStart"/>
            <w:r w:rsidRPr="00A43934">
              <w:rPr>
                <w:rFonts w:eastAsia="MS Mincho"/>
                <w:sz w:val="16"/>
                <w:szCs w:val="16"/>
                <w:lang w:val="en-US" w:eastAsia="zh-CN"/>
              </w:rPr>
              <w:t>agricoli</w:t>
            </w:r>
            <w:proofErr w:type="spellEnd"/>
            <w:r w:rsidRPr="00A43934">
              <w:rPr>
                <w:rFonts w:eastAsia="MS Mincho"/>
                <w:sz w:val="16"/>
                <w:szCs w:val="16"/>
                <w:lang w:val="en-US" w:eastAsia="zh-CN"/>
              </w:rPr>
              <w:t xml:space="preserve"> e </w:t>
            </w:r>
            <w:proofErr w:type="spellStart"/>
            <w:r w:rsidRPr="00A43934">
              <w:rPr>
                <w:rFonts w:eastAsia="MS Mincho"/>
                <w:sz w:val="16"/>
                <w:szCs w:val="16"/>
                <w:lang w:val="en-US" w:eastAsia="zh-CN"/>
              </w:rPr>
              <w:t>alimentari</w:t>
            </w:r>
            <w:proofErr w:type="spellEnd"/>
            <w:r w:rsidRPr="00A43934">
              <w:rPr>
                <w:rFonts w:eastAsia="MS Mincho"/>
                <w:sz w:val="16"/>
                <w:szCs w:val="16"/>
                <w:lang w:val="en-US" w:eastAsia="zh-CN"/>
              </w:rPr>
              <w:t xml:space="preserve"> </w:t>
            </w:r>
            <w:proofErr w:type="spellStart"/>
            <w:r w:rsidRPr="00A43934">
              <w:rPr>
                <w:rFonts w:eastAsia="MS Mincho"/>
                <w:sz w:val="16"/>
                <w:szCs w:val="16"/>
                <w:lang w:val="en-US" w:eastAsia="zh-CN"/>
              </w:rPr>
              <w:t>elencati</w:t>
            </w:r>
            <w:proofErr w:type="spellEnd"/>
            <w:r w:rsidRPr="00A43934">
              <w:rPr>
                <w:rFonts w:eastAsia="MS Mincho"/>
                <w:sz w:val="16"/>
                <w:szCs w:val="16"/>
                <w:lang w:val="en-US" w:eastAsia="zh-CN"/>
              </w:rPr>
              <w:t xml:space="preserve"> </w:t>
            </w:r>
            <w:proofErr w:type="spellStart"/>
            <w:r w:rsidRPr="00A43934">
              <w:rPr>
                <w:rFonts w:eastAsia="MS Mincho"/>
                <w:sz w:val="16"/>
                <w:szCs w:val="16"/>
                <w:lang w:val="en-US" w:eastAsia="zh-CN"/>
              </w:rPr>
              <w:t>nell’allegato</w:t>
            </w:r>
            <w:proofErr w:type="spellEnd"/>
            <w:r w:rsidRPr="00A43934">
              <w:rPr>
                <w:rFonts w:eastAsia="MS Mincho"/>
                <w:sz w:val="16"/>
                <w:szCs w:val="16"/>
                <w:lang w:val="en-US" w:eastAsia="zh-CN"/>
              </w:rPr>
              <w:t xml:space="preserve"> II del </w:t>
            </w:r>
            <w:proofErr w:type="spellStart"/>
            <w:r w:rsidRPr="00A43934">
              <w:rPr>
                <w:rFonts w:eastAsia="MS Mincho"/>
                <w:sz w:val="16"/>
                <w:szCs w:val="16"/>
                <w:lang w:val="en-US" w:eastAsia="zh-CN"/>
              </w:rPr>
              <w:t>regolamento</w:t>
            </w:r>
            <w:proofErr w:type="spellEnd"/>
            <w:r w:rsidRPr="00A43934">
              <w:rPr>
                <w:rFonts w:eastAsia="MS Mincho"/>
                <w:sz w:val="16"/>
                <w:szCs w:val="16"/>
                <w:lang w:val="en-US" w:eastAsia="zh-CN"/>
              </w:rPr>
              <w:t xml:space="preserve"> (UE) 2024/1143</w:t>
            </w:r>
          </w:p>
          <w:p w14:paraId="3E44B874" w14:textId="44CBF4E9" w:rsidR="00A43934" w:rsidRPr="00A43934" w:rsidRDefault="00A43934" w:rsidP="00A43934">
            <w:pPr>
              <w:shd w:val="clear" w:color="auto" w:fill="FFFFFF"/>
              <w:ind w:left="304"/>
              <w:rPr>
                <w:rFonts w:eastAsia="MS Mincho"/>
                <w:sz w:val="16"/>
                <w:szCs w:val="16"/>
                <w:lang w:val="en-US" w:eastAsia="zh-CN"/>
              </w:rPr>
            </w:pPr>
            <w:r>
              <w:rPr>
                <w:rFonts w:eastAsia="MS Mincho"/>
                <w:sz w:val="16"/>
                <w:szCs w:val="16"/>
                <w:lang w:val="en-US" w:eastAsia="zh-CN"/>
              </w:rPr>
              <w:t xml:space="preserve">- </w:t>
            </w:r>
            <w:r w:rsidRPr="00A43934">
              <w:rPr>
                <w:rFonts w:eastAsia="MS Mincho"/>
                <w:sz w:val="16"/>
                <w:szCs w:val="16"/>
                <w:lang w:val="en-US" w:eastAsia="zh-CN"/>
              </w:rPr>
              <w:t xml:space="preserve">Classe 2.1. Piatti </w:t>
            </w:r>
            <w:proofErr w:type="spellStart"/>
            <w:r w:rsidRPr="00A43934">
              <w:rPr>
                <w:rFonts w:eastAsia="MS Mincho"/>
                <w:sz w:val="16"/>
                <w:szCs w:val="16"/>
                <w:lang w:val="en-US" w:eastAsia="zh-CN"/>
              </w:rPr>
              <w:t>pronti</w:t>
            </w:r>
            <w:proofErr w:type="spellEnd"/>
          </w:p>
          <w:p w14:paraId="5C1649E6" w14:textId="4F266058" w:rsidR="00A43934" w:rsidRPr="00A43934" w:rsidRDefault="00A43934" w:rsidP="00A43934">
            <w:pPr>
              <w:shd w:val="clear" w:color="auto" w:fill="FFFFFF"/>
              <w:ind w:left="304"/>
              <w:rPr>
                <w:rFonts w:eastAsia="MS Mincho"/>
                <w:sz w:val="16"/>
                <w:szCs w:val="16"/>
                <w:lang w:val="en-US" w:eastAsia="zh-CN"/>
              </w:rPr>
            </w:pPr>
            <w:r>
              <w:rPr>
                <w:rFonts w:eastAsia="MS Mincho"/>
                <w:sz w:val="16"/>
                <w:szCs w:val="16"/>
                <w:lang w:val="en-US" w:eastAsia="zh-CN"/>
              </w:rPr>
              <w:t xml:space="preserve">- </w:t>
            </w:r>
            <w:r w:rsidRPr="00A43934">
              <w:rPr>
                <w:rFonts w:eastAsia="MS Mincho"/>
                <w:sz w:val="16"/>
                <w:szCs w:val="16"/>
                <w:lang w:val="en-US" w:eastAsia="zh-CN"/>
              </w:rPr>
              <w:t>Classe 2.2. Birra</w:t>
            </w:r>
          </w:p>
          <w:p w14:paraId="3F53F0BC" w14:textId="2A49D7F1" w:rsidR="00A43934" w:rsidRPr="00A43934" w:rsidRDefault="00A43934" w:rsidP="00A43934">
            <w:pPr>
              <w:shd w:val="clear" w:color="auto" w:fill="FFFFFF"/>
              <w:ind w:left="304"/>
              <w:rPr>
                <w:rFonts w:eastAsia="MS Mincho"/>
                <w:sz w:val="16"/>
                <w:szCs w:val="16"/>
                <w:lang w:val="en-US" w:eastAsia="zh-CN"/>
              </w:rPr>
            </w:pPr>
            <w:r>
              <w:rPr>
                <w:rFonts w:eastAsia="MS Mincho"/>
                <w:sz w:val="16"/>
                <w:szCs w:val="16"/>
                <w:lang w:val="en-US" w:eastAsia="zh-CN"/>
              </w:rPr>
              <w:t xml:space="preserve">- </w:t>
            </w:r>
            <w:r w:rsidRPr="00A43934">
              <w:rPr>
                <w:rFonts w:eastAsia="MS Mincho"/>
                <w:sz w:val="16"/>
                <w:szCs w:val="16"/>
                <w:lang w:val="en-US" w:eastAsia="zh-CN"/>
              </w:rPr>
              <w:t xml:space="preserve">Classe 2.3. </w:t>
            </w:r>
            <w:proofErr w:type="spellStart"/>
            <w:r w:rsidRPr="00A43934">
              <w:rPr>
                <w:rFonts w:eastAsia="MS Mincho"/>
                <w:sz w:val="16"/>
                <w:szCs w:val="16"/>
                <w:lang w:val="en-US" w:eastAsia="zh-CN"/>
              </w:rPr>
              <w:t>Cioccolato</w:t>
            </w:r>
            <w:proofErr w:type="spellEnd"/>
            <w:r w:rsidRPr="00A43934">
              <w:rPr>
                <w:rFonts w:eastAsia="MS Mincho"/>
                <w:sz w:val="16"/>
                <w:szCs w:val="16"/>
                <w:lang w:val="en-US" w:eastAsia="zh-CN"/>
              </w:rPr>
              <w:t xml:space="preserve"> e </w:t>
            </w:r>
            <w:proofErr w:type="spellStart"/>
            <w:r w:rsidRPr="00A43934">
              <w:rPr>
                <w:rFonts w:eastAsia="MS Mincho"/>
                <w:sz w:val="16"/>
                <w:szCs w:val="16"/>
                <w:lang w:val="en-US" w:eastAsia="zh-CN"/>
              </w:rPr>
              <w:t>prodotti</w:t>
            </w:r>
            <w:proofErr w:type="spellEnd"/>
            <w:r w:rsidRPr="00A43934">
              <w:rPr>
                <w:rFonts w:eastAsia="MS Mincho"/>
                <w:sz w:val="16"/>
                <w:szCs w:val="16"/>
                <w:lang w:val="en-US" w:eastAsia="zh-CN"/>
              </w:rPr>
              <w:t xml:space="preserve"> </w:t>
            </w:r>
            <w:proofErr w:type="spellStart"/>
            <w:r w:rsidRPr="00A43934">
              <w:rPr>
                <w:rFonts w:eastAsia="MS Mincho"/>
                <w:sz w:val="16"/>
                <w:szCs w:val="16"/>
                <w:lang w:val="en-US" w:eastAsia="zh-CN"/>
              </w:rPr>
              <w:t>derivati</w:t>
            </w:r>
            <w:proofErr w:type="spellEnd"/>
          </w:p>
          <w:p w14:paraId="0C3079C5" w14:textId="0A970C22" w:rsidR="00A43934" w:rsidRPr="00A43934" w:rsidRDefault="00A43934" w:rsidP="00A43934">
            <w:pPr>
              <w:shd w:val="clear" w:color="auto" w:fill="FFFFFF"/>
              <w:ind w:left="304"/>
              <w:rPr>
                <w:rFonts w:eastAsia="MS Mincho"/>
                <w:sz w:val="16"/>
                <w:szCs w:val="16"/>
                <w:lang w:val="en-US" w:eastAsia="zh-CN"/>
              </w:rPr>
            </w:pPr>
            <w:r>
              <w:rPr>
                <w:rFonts w:eastAsia="MS Mincho"/>
                <w:sz w:val="16"/>
                <w:szCs w:val="16"/>
                <w:lang w:val="en-US" w:eastAsia="zh-CN"/>
              </w:rPr>
              <w:t xml:space="preserve">- </w:t>
            </w:r>
            <w:r w:rsidRPr="00A43934">
              <w:rPr>
                <w:rFonts w:eastAsia="MS Mincho"/>
                <w:sz w:val="16"/>
                <w:szCs w:val="16"/>
                <w:lang w:val="en-US" w:eastAsia="zh-CN"/>
              </w:rPr>
              <w:t xml:space="preserve">Classe 2.4. </w:t>
            </w:r>
            <w:proofErr w:type="spellStart"/>
            <w:r w:rsidRPr="00A43934">
              <w:rPr>
                <w:rFonts w:eastAsia="MS Mincho"/>
                <w:sz w:val="16"/>
                <w:szCs w:val="16"/>
                <w:lang w:val="en-US" w:eastAsia="zh-CN"/>
              </w:rPr>
              <w:t>Prodotti</w:t>
            </w:r>
            <w:proofErr w:type="spellEnd"/>
            <w:r w:rsidRPr="00A43934">
              <w:rPr>
                <w:rFonts w:eastAsia="MS Mincho"/>
                <w:sz w:val="16"/>
                <w:szCs w:val="16"/>
                <w:lang w:val="en-US" w:eastAsia="zh-CN"/>
              </w:rPr>
              <w:t xml:space="preserve"> di </w:t>
            </w:r>
            <w:proofErr w:type="spellStart"/>
            <w:r w:rsidRPr="00A43934">
              <w:rPr>
                <w:rFonts w:eastAsia="MS Mincho"/>
                <w:sz w:val="16"/>
                <w:szCs w:val="16"/>
                <w:lang w:val="en-US" w:eastAsia="zh-CN"/>
              </w:rPr>
              <w:t>panetteria</w:t>
            </w:r>
            <w:proofErr w:type="spellEnd"/>
          </w:p>
          <w:p w14:paraId="2F6A0C82" w14:textId="6A3F6796" w:rsidR="00A43934" w:rsidRPr="00A43934" w:rsidRDefault="00A43934" w:rsidP="00A43934">
            <w:pPr>
              <w:shd w:val="clear" w:color="auto" w:fill="FFFFFF"/>
              <w:ind w:left="304"/>
              <w:rPr>
                <w:rFonts w:eastAsia="MS Mincho"/>
                <w:sz w:val="16"/>
                <w:szCs w:val="16"/>
                <w:lang w:val="en-US" w:eastAsia="zh-CN"/>
              </w:rPr>
            </w:pPr>
            <w:r>
              <w:rPr>
                <w:rFonts w:eastAsia="MS Mincho"/>
                <w:sz w:val="16"/>
                <w:szCs w:val="16"/>
                <w:lang w:val="en-US" w:eastAsia="zh-CN"/>
              </w:rPr>
              <w:t xml:space="preserve">- </w:t>
            </w:r>
            <w:r w:rsidRPr="00A43934">
              <w:rPr>
                <w:rFonts w:eastAsia="MS Mincho"/>
                <w:sz w:val="16"/>
                <w:szCs w:val="16"/>
                <w:lang w:val="en-US" w:eastAsia="zh-CN"/>
              </w:rPr>
              <w:t xml:space="preserve">Classe 2.5. </w:t>
            </w:r>
            <w:proofErr w:type="spellStart"/>
            <w:r w:rsidRPr="00A43934">
              <w:rPr>
                <w:rFonts w:eastAsia="MS Mincho"/>
                <w:sz w:val="16"/>
                <w:szCs w:val="16"/>
                <w:lang w:val="en-US" w:eastAsia="zh-CN"/>
              </w:rPr>
              <w:t>Prodotti</w:t>
            </w:r>
            <w:proofErr w:type="spellEnd"/>
            <w:r w:rsidRPr="00A43934">
              <w:rPr>
                <w:rFonts w:eastAsia="MS Mincho"/>
                <w:sz w:val="16"/>
                <w:szCs w:val="16"/>
                <w:lang w:val="en-US" w:eastAsia="zh-CN"/>
              </w:rPr>
              <w:t xml:space="preserve"> di </w:t>
            </w:r>
            <w:proofErr w:type="spellStart"/>
            <w:r w:rsidRPr="00A43934">
              <w:rPr>
                <w:rFonts w:eastAsia="MS Mincho"/>
                <w:sz w:val="16"/>
                <w:szCs w:val="16"/>
                <w:lang w:val="en-US" w:eastAsia="zh-CN"/>
              </w:rPr>
              <w:t>pasticceria</w:t>
            </w:r>
            <w:proofErr w:type="spellEnd"/>
          </w:p>
          <w:p w14:paraId="53643815" w14:textId="150CB707" w:rsidR="00A43934" w:rsidRPr="00A43934" w:rsidRDefault="00A43934" w:rsidP="00A43934">
            <w:pPr>
              <w:shd w:val="clear" w:color="auto" w:fill="FFFFFF"/>
              <w:ind w:left="304"/>
              <w:rPr>
                <w:rFonts w:eastAsia="MS Mincho"/>
                <w:sz w:val="16"/>
                <w:szCs w:val="16"/>
                <w:lang w:val="en-US" w:eastAsia="zh-CN"/>
              </w:rPr>
            </w:pPr>
            <w:r>
              <w:rPr>
                <w:rFonts w:eastAsia="MS Mincho"/>
                <w:sz w:val="16"/>
                <w:szCs w:val="16"/>
                <w:lang w:val="en-US" w:eastAsia="zh-CN"/>
              </w:rPr>
              <w:t xml:space="preserve">- </w:t>
            </w:r>
            <w:r w:rsidRPr="00A43934">
              <w:rPr>
                <w:rFonts w:eastAsia="MS Mincho"/>
                <w:sz w:val="16"/>
                <w:szCs w:val="16"/>
                <w:lang w:val="en-US" w:eastAsia="zh-CN"/>
              </w:rPr>
              <w:t xml:space="preserve">Classe 2.6. </w:t>
            </w:r>
            <w:proofErr w:type="spellStart"/>
            <w:r w:rsidRPr="00A43934">
              <w:rPr>
                <w:rFonts w:eastAsia="MS Mincho"/>
                <w:sz w:val="16"/>
                <w:szCs w:val="16"/>
                <w:lang w:val="en-US" w:eastAsia="zh-CN"/>
              </w:rPr>
              <w:t>Prodotti</w:t>
            </w:r>
            <w:proofErr w:type="spellEnd"/>
            <w:r w:rsidRPr="00A43934">
              <w:rPr>
                <w:rFonts w:eastAsia="MS Mincho"/>
                <w:sz w:val="16"/>
                <w:szCs w:val="16"/>
                <w:lang w:val="en-US" w:eastAsia="zh-CN"/>
              </w:rPr>
              <w:t xml:space="preserve"> di </w:t>
            </w:r>
            <w:proofErr w:type="spellStart"/>
            <w:r w:rsidRPr="00A43934">
              <w:rPr>
                <w:rFonts w:eastAsia="MS Mincho"/>
                <w:sz w:val="16"/>
                <w:szCs w:val="16"/>
                <w:lang w:val="en-US" w:eastAsia="zh-CN"/>
              </w:rPr>
              <w:t>confetteria</w:t>
            </w:r>
            <w:proofErr w:type="spellEnd"/>
          </w:p>
          <w:p w14:paraId="473D8542" w14:textId="3682D8B1" w:rsidR="00A43934" w:rsidRPr="00A43934" w:rsidRDefault="00A43934" w:rsidP="00A43934">
            <w:pPr>
              <w:shd w:val="clear" w:color="auto" w:fill="FFFFFF"/>
              <w:ind w:left="304"/>
              <w:rPr>
                <w:rFonts w:eastAsia="MS Mincho"/>
                <w:sz w:val="16"/>
                <w:szCs w:val="16"/>
                <w:lang w:val="en-US" w:eastAsia="zh-CN"/>
              </w:rPr>
            </w:pPr>
            <w:r>
              <w:rPr>
                <w:rFonts w:eastAsia="MS Mincho"/>
                <w:sz w:val="16"/>
                <w:szCs w:val="16"/>
                <w:lang w:val="en-US" w:eastAsia="zh-CN"/>
              </w:rPr>
              <w:t xml:space="preserve">- </w:t>
            </w:r>
            <w:r w:rsidRPr="00A43934">
              <w:rPr>
                <w:rFonts w:eastAsia="MS Mincho"/>
                <w:sz w:val="16"/>
                <w:szCs w:val="16"/>
                <w:lang w:val="en-US" w:eastAsia="zh-CN"/>
              </w:rPr>
              <w:t xml:space="preserve">Classe 2.7 </w:t>
            </w:r>
            <w:proofErr w:type="spellStart"/>
            <w:r w:rsidRPr="00A43934">
              <w:rPr>
                <w:rFonts w:eastAsia="MS Mincho"/>
                <w:sz w:val="16"/>
                <w:szCs w:val="16"/>
                <w:lang w:val="en-US" w:eastAsia="zh-CN"/>
              </w:rPr>
              <w:t>Prodotti</w:t>
            </w:r>
            <w:proofErr w:type="spellEnd"/>
            <w:r w:rsidRPr="00A43934">
              <w:rPr>
                <w:rFonts w:eastAsia="MS Mincho"/>
                <w:sz w:val="16"/>
                <w:szCs w:val="16"/>
                <w:lang w:val="en-US" w:eastAsia="zh-CN"/>
              </w:rPr>
              <w:t xml:space="preserve"> di </w:t>
            </w:r>
            <w:proofErr w:type="spellStart"/>
            <w:r w:rsidRPr="00A43934">
              <w:rPr>
                <w:rFonts w:eastAsia="MS Mincho"/>
                <w:sz w:val="16"/>
                <w:szCs w:val="16"/>
                <w:lang w:val="en-US" w:eastAsia="zh-CN"/>
              </w:rPr>
              <w:t>biscotteria</w:t>
            </w:r>
            <w:proofErr w:type="spellEnd"/>
            <w:r w:rsidRPr="00A43934">
              <w:rPr>
                <w:rFonts w:eastAsia="MS Mincho"/>
                <w:sz w:val="16"/>
                <w:szCs w:val="16"/>
                <w:lang w:val="en-US" w:eastAsia="zh-CN"/>
              </w:rPr>
              <w:t xml:space="preserve"> e </w:t>
            </w:r>
            <w:proofErr w:type="spellStart"/>
            <w:r w:rsidRPr="00A43934">
              <w:rPr>
                <w:rFonts w:eastAsia="MS Mincho"/>
                <w:sz w:val="16"/>
                <w:szCs w:val="16"/>
                <w:lang w:val="en-US" w:eastAsia="zh-CN"/>
              </w:rPr>
              <w:t>altro</w:t>
            </w:r>
            <w:proofErr w:type="spellEnd"/>
          </w:p>
          <w:p w14:paraId="1529A86A" w14:textId="3128441A" w:rsidR="00A43934" w:rsidRPr="00A43934" w:rsidRDefault="00A43934" w:rsidP="00A43934">
            <w:pPr>
              <w:shd w:val="clear" w:color="auto" w:fill="FFFFFF"/>
              <w:ind w:left="304"/>
              <w:rPr>
                <w:rFonts w:eastAsia="MS Mincho"/>
                <w:sz w:val="16"/>
                <w:szCs w:val="16"/>
                <w:lang w:val="en-US" w:eastAsia="zh-CN"/>
              </w:rPr>
            </w:pPr>
            <w:r>
              <w:rPr>
                <w:rFonts w:eastAsia="MS Mincho"/>
                <w:sz w:val="16"/>
                <w:szCs w:val="16"/>
                <w:lang w:val="en-US" w:eastAsia="zh-CN"/>
              </w:rPr>
              <w:t xml:space="preserve">- </w:t>
            </w:r>
            <w:r w:rsidRPr="00A43934">
              <w:rPr>
                <w:rFonts w:eastAsia="MS Mincho"/>
                <w:sz w:val="16"/>
                <w:szCs w:val="16"/>
                <w:lang w:val="en-US" w:eastAsia="zh-CN"/>
              </w:rPr>
              <w:t xml:space="preserve">Classe 2.8. </w:t>
            </w:r>
            <w:proofErr w:type="spellStart"/>
            <w:r w:rsidRPr="00A43934">
              <w:rPr>
                <w:rFonts w:eastAsia="MS Mincho"/>
                <w:sz w:val="16"/>
                <w:szCs w:val="16"/>
                <w:lang w:val="en-US" w:eastAsia="zh-CN"/>
              </w:rPr>
              <w:t>Bevande</w:t>
            </w:r>
            <w:proofErr w:type="spellEnd"/>
            <w:r w:rsidRPr="00A43934">
              <w:rPr>
                <w:rFonts w:eastAsia="MS Mincho"/>
                <w:sz w:val="16"/>
                <w:szCs w:val="16"/>
                <w:lang w:val="en-US" w:eastAsia="zh-CN"/>
              </w:rPr>
              <w:t xml:space="preserve"> a base di </w:t>
            </w:r>
            <w:proofErr w:type="spellStart"/>
            <w:r w:rsidRPr="00A43934">
              <w:rPr>
                <w:rFonts w:eastAsia="MS Mincho"/>
                <w:sz w:val="16"/>
                <w:szCs w:val="16"/>
                <w:lang w:val="en-US" w:eastAsia="zh-CN"/>
              </w:rPr>
              <w:t>estratti</w:t>
            </w:r>
            <w:proofErr w:type="spellEnd"/>
            <w:r w:rsidRPr="00A43934">
              <w:rPr>
                <w:rFonts w:eastAsia="MS Mincho"/>
                <w:sz w:val="16"/>
                <w:szCs w:val="16"/>
                <w:lang w:val="en-US" w:eastAsia="zh-CN"/>
              </w:rPr>
              <w:t xml:space="preserve"> di </w:t>
            </w:r>
            <w:proofErr w:type="spellStart"/>
            <w:r w:rsidRPr="00A43934">
              <w:rPr>
                <w:rFonts w:eastAsia="MS Mincho"/>
                <w:sz w:val="16"/>
                <w:szCs w:val="16"/>
                <w:lang w:val="en-US" w:eastAsia="zh-CN"/>
              </w:rPr>
              <w:t>piante</w:t>
            </w:r>
            <w:proofErr w:type="spellEnd"/>
          </w:p>
          <w:p w14:paraId="52D0B3B2" w14:textId="0C533763" w:rsidR="00A43934" w:rsidRPr="00A43934" w:rsidRDefault="00A43934" w:rsidP="00A43934">
            <w:pPr>
              <w:shd w:val="clear" w:color="auto" w:fill="FFFFFF"/>
              <w:ind w:left="304"/>
              <w:rPr>
                <w:rFonts w:eastAsia="MS Mincho"/>
                <w:sz w:val="16"/>
                <w:szCs w:val="16"/>
                <w:lang w:val="en-US" w:eastAsia="zh-CN"/>
              </w:rPr>
            </w:pPr>
            <w:r>
              <w:rPr>
                <w:rFonts w:eastAsia="MS Mincho"/>
                <w:sz w:val="16"/>
                <w:szCs w:val="16"/>
                <w:lang w:val="en-US" w:eastAsia="zh-CN"/>
              </w:rPr>
              <w:t xml:space="preserve">- </w:t>
            </w:r>
            <w:r w:rsidRPr="00A43934">
              <w:rPr>
                <w:rFonts w:eastAsia="MS Mincho"/>
                <w:sz w:val="16"/>
                <w:szCs w:val="16"/>
                <w:lang w:val="en-US" w:eastAsia="zh-CN"/>
              </w:rPr>
              <w:t xml:space="preserve">Classe 2.9. Pasta </w:t>
            </w:r>
            <w:proofErr w:type="spellStart"/>
            <w:r w:rsidRPr="00A43934">
              <w:rPr>
                <w:rFonts w:eastAsia="MS Mincho"/>
                <w:sz w:val="16"/>
                <w:szCs w:val="16"/>
                <w:lang w:val="en-US" w:eastAsia="zh-CN"/>
              </w:rPr>
              <w:t>alimentare</w:t>
            </w:r>
            <w:proofErr w:type="spellEnd"/>
          </w:p>
          <w:p w14:paraId="320C880B" w14:textId="11F1E563" w:rsidR="00A43934" w:rsidRPr="00A43934" w:rsidRDefault="00A43934" w:rsidP="00A43934">
            <w:pPr>
              <w:shd w:val="clear" w:color="auto" w:fill="FFFFFF"/>
              <w:ind w:left="304"/>
              <w:rPr>
                <w:rFonts w:eastAsia="MS Mincho"/>
                <w:sz w:val="16"/>
                <w:szCs w:val="16"/>
                <w:lang w:val="en-US" w:eastAsia="zh-CN"/>
              </w:rPr>
            </w:pPr>
            <w:r>
              <w:rPr>
                <w:rFonts w:eastAsia="MS Mincho"/>
                <w:sz w:val="16"/>
                <w:szCs w:val="16"/>
                <w:lang w:val="en-US" w:eastAsia="zh-CN"/>
              </w:rPr>
              <w:t xml:space="preserve">- </w:t>
            </w:r>
            <w:r w:rsidRPr="00A43934">
              <w:rPr>
                <w:rFonts w:eastAsia="MS Mincho"/>
                <w:sz w:val="16"/>
                <w:szCs w:val="16"/>
                <w:lang w:val="en-US" w:eastAsia="zh-CN"/>
              </w:rPr>
              <w:t xml:space="preserve">Classe 2.10. </w:t>
            </w:r>
            <w:proofErr w:type="gramStart"/>
            <w:r w:rsidRPr="00A43934">
              <w:rPr>
                <w:rFonts w:eastAsia="MS Mincho"/>
                <w:sz w:val="16"/>
                <w:szCs w:val="16"/>
                <w:lang w:val="en-US" w:eastAsia="zh-CN"/>
              </w:rPr>
              <w:t>Sale</w:t>
            </w:r>
            <w:proofErr w:type="gramEnd"/>
          </w:p>
          <w:p w14:paraId="1E04DCE7" w14:textId="464A4359" w:rsidR="00A43934" w:rsidRPr="00A43934" w:rsidRDefault="00A43934" w:rsidP="00A43934">
            <w:pPr>
              <w:shd w:val="clear" w:color="auto" w:fill="FFFFFF"/>
              <w:ind w:left="304"/>
              <w:rPr>
                <w:rFonts w:eastAsia="MS Mincho"/>
                <w:sz w:val="16"/>
                <w:szCs w:val="16"/>
                <w:lang w:val="en-US" w:eastAsia="zh-CN"/>
              </w:rPr>
            </w:pPr>
            <w:r>
              <w:rPr>
                <w:rFonts w:eastAsia="MS Mincho"/>
                <w:sz w:val="16"/>
                <w:szCs w:val="16"/>
                <w:lang w:val="en-US" w:eastAsia="zh-CN"/>
              </w:rPr>
              <w:t xml:space="preserve">- </w:t>
            </w:r>
            <w:r w:rsidRPr="00A43934">
              <w:rPr>
                <w:rFonts w:eastAsia="MS Mincho"/>
                <w:sz w:val="16"/>
                <w:szCs w:val="16"/>
                <w:lang w:val="en-US" w:eastAsia="zh-CN"/>
              </w:rPr>
              <w:t xml:space="preserve">Classe 2.11. Acque </w:t>
            </w:r>
            <w:proofErr w:type="spellStart"/>
            <w:r w:rsidRPr="00A43934">
              <w:rPr>
                <w:rFonts w:eastAsia="MS Mincho"/>
                <w:sz w:val="16"/>
                <w:szCs w:val="16"/>
                <w:lang w:val="en-US" w:eastAsia="zh-CN"/>
              </w:rPr>
              <w:t>gassate</w:t>
            </w:r>
            <w:proofErr w:type="spellEnd"/>
          </w:p>
          <w:p w14:paraId="23A436EE" w14:textId="701C7B5D" w:rsidR="00A43934" w:rsidRPr="00A43934" w:rsidRDefault="00A43934" w:rsidP="00A43934">
            <w:pPr>
              <w:shd w:val="clear" w:color="auto" w:fill="FFFFFF"/>
              <w:ind w:left="304"/>
              <w:rPr>
                <w:rFonts w:eastAsia="MS Mincho"/>
                <w:sz w:val="16"/>
                <w:szCs w:val="16"/>
                <w:lang w:val="en-US" w:eastAsia="zh-CN"/>
              </w:rPr>
            </w:pPr>
            <w:r>
              <w:rPr>
                <w:rFonts w:eastAsia="MS Mincho"/>
                <w:sz w:val="16"/>
                <w:szCs w:val="16"/>
                <w:lang w:val="en-US" w:eastAsia="zh-CN"/>
              </w:rPr>
              <w:t xml:space="preserve">- </w:t>
            </w:r>
            <w:r w:rsidRPr="00A43934">
              <w:rPr>
                <w:rFonts w:eastAsia="MS Mincho"/>
                <w:sz w:val="16"/>
                <w:szCs w:val="16"/>
                <w:lang w:val="en-US" w:eastAsia="zh-CN"/>
              </w:rPr>
              <w:t xml:space="preserve">Classe 2.12. </w:t>
            </w:r>
            <w:proofErr w:type="spellStart"/>
            <w:r w:rsidRPr="00A43934">
              <w:rPr>
                <w:rFonts w:eastAsia="MS Mincho"/>
                <w:sz w:val="16"/>
                <w:szCs w:val="16"/>
                <w:lang w:val="en-US" w:eastAsia="zh-CN"/>
              </w:rPr>
              <w:t>Sughero</w:t>
            </w:r>
            <w:proofErr w:type="spellEnd"/>
          </w:p>
        </w:tc>
      </w:tr>
      <w:tr w:rsidR="00EA4F50" w14:paraId="1D69166D" w14:textId="77777777">
        <w:tc>
          <w:tcPr>
            <w:tcW w:w="330" w:type="dxa"/>
          </w:tcPr>
          <w:p w14:paraId="3064BDEC" w14:textId="77777777" w:rsidR="00EA4F50" w:rsidRDefault="009F03AA">
            <w:pPr>
              <w:jc w:val="left"/>
              <w:rPr>
                <w:sz w:val="16"/>
                <w:szCs w:val="16"/>
              </w:rPr>
            </w:pPr>
            <w:r>
              <w:rPr>
                <w:sz w:val="16"/>
                <w:szCs w:val="16"/>
              </w:rPr>
              <w:t>3</w:t>
            </w:r>
          </w:p>
        </w:tc>
        <w:tc>
          <w:tcPr>
            <w:tcW w:w="1521" w:type="dxa"/>
          </w:tcPr>
          <w:p w14:paraId="23D6DB7B" w14:textId="77777777" w:rsidR="00EA4F50" w:rsidRDefault="009F03AA">
            <w:pPr>
              <w:shd w:val="clear" w:color="auto" w:fill="FFFFFF"/>
              <w:spacing w:before="60"/>
              <w:jc w:val="left"/>
              <w:rPr>
                <w:sz w:val="16"/>
                <w:szCs w:val="16"/>
              </w:rPr>
            </w:pPr>
            <w:r>
              <w:rPr>
                <w:sz w:val="16"/>
                <w:szCs w:val="16"/>
              </w:rPr>
              <w:t>Motivi della registrazione</w:t>
            </w:r>
          </w:p>
        </w:tc>
        <w:tc>
          <w:tcPr>
            <w:tcW w:w="7764" w:type="dxa"/>
          </w:tcPr>
          <w:p w14:paraId="04AEC1DF" w14:textId="3C3A5C38" w:rsidR="00EA4F50" w:rsidRDefault="009F03AA" w:rsidP="0090299E">
            <w:pPr>
              <w:pStyle w:val="Paragrafoelenco"/>
              <w:numPr>
                <w:ilvl w:val="1"/>
                <w:numId w:val="10"/>
              </w:numPr>
              <w:jc w:val="left"/>
              <w:rPr>
                <w:sz w:val="16"/>
                <w:szCs w:val="16"/>
              </w:rPr>
            </w:pPr>
            <w:bookmarkStart w:id="3" w:name="_heading=h.67qzi4g9wr3t" w:colFirst="0" w:colLast="0"/>
            <w:bookmarkEnd w:id="3"/>
            <w:r w:rsidRPr="0090299E">
              <w:rPr>
                <w:sz w:val="16"/>
                <w:szCs w:val="16"/>
              </w:rPr>
              <w:t>Il prodotto</w:t>
            </w:r>
            <w:r w:rsidRPr="0090299E">
              <w:rPr>
                <w:sz w:val="16"/>
                <w:szCs w:val="16"/>
              </w:rPr>
              <w:t>:</w:t>
            </w:r>
          </w:p>
          <w:p w14:paraId="6457804C" w14:textId="72564DAF" w:rsidR="00F86842" w:rsidRPr="00F86842" w:rsidRDefault="00F86842" w:rsidP="00F86842">
            <w:pPr>
              <w:ind w:left="141"/>
              <w:jc w:val="left"/>
              <w:rPr>
                <w:i/>
                <w:iCs/>
                <w:sz w:val="16"/>
                <w:szCs w:val="16"/>
              </w:rPr>
            </w:pPr>
            <w:r w:rsidRPr="00F86842">
              <w:rPr>
                <w:i/>
                <w:iCs/>
                <w:sz w:val="16"/>
                <w:szCs w:val="16"/>
              </w:rPr>
              <w:t>[</w:t>
            </w:r>
            <w:r w:rsidRPr="00F86842">
              <w:rPr>
                <w:i/>
                <w:iCs/>
                <w:sz w:val="16"/>
                <w:szCs w:val="16"/>
              </w:rPr>
              <w:t>barrare la casella corrispondente</w:t>
            </w:r>
            <w:r w:rsidRPr="00F86842">
              <w:rPr>
                <w:i/>
                <w:iCs/>
                <w:sz w:val="16"/>
                <w:szCs w:val="16"/>
              </w:rPr>
              <w:t>]</w:t>
            </w:r>
          </w:p>
          <w:p w14:paraId="3F5046BA" w14:textId="77777777" w:rsidR="00EA4F50" w:rsidRDefault="009F03AA">
            <w:pPr>
              <w:shd w:val="clear" w:color="auto" w:fill="FFFFFF"/>
              <w:ind w:left="141"/>
              <w:rPr>
                <w:sz w:val="16"/>
                <w:szCs w:val="16"/>
              </w:rPr>
            </w:pPr>
            <w:r>
              <w:rPr>
                <w:sz w:val="16"/>
                <w:szCs w:val="16"/>
              </w:rPr>
              <w:t xml:space="preserve"> </w:t>
            </w:r>
            <w:r>
              <w:rPr>
                <w:sz w:val="16"/>
                <w:szCs w:val="16"/>
              </w:rPr>
              <w:t xml:space="preserve"> </w:t>
            </w:r>
          </w:p>
          <w:p w14:paraId="05B628B0" w14:textId="77777777" w:rsidR="00EA4F50" w:rsidRDefault="009F03AA">
            <w:pPr>
              <w:numPr>
                <w:ilvl w:val="0"/>
                <w:numId w:val="2"/>
              </w:numPr>
              <w:shd w:val="clear" w:color="auto" w:fill="FFFFFF"/>
              <w:rPr>
                <w:sz w:val="16"/>
                <w:szCs w:val="16"/>
              </w:rPr>
            </w:pPr>
            <w:r>
              <w:rPr>
                <w:sz w:val="16"/>
                <w:szCs w:val="16"/>
              </w:rPr>
              <w:t>è ottenuto con un metodo di produzione, trasformazione o composizione corrispondente a una pratica tradizionale per tale prodotto;</w:t>
            </w:r>
          </w:p>
          <w:p w14:paraId="3843969E" w14:textId="77777777" w:rsidR="00EA4F50" w:rsidRDefault="00EA4F50">
            <w:pPr>
              <w:shd w:val="clear" w:color="auto" w:fill="FFFFFF"/>
              <w:ind w:left="141"/>
              <w:rPr>
                <w:sz w:val="16"/>
                <w:szCs w:val="16"/>
              </w:rPr>
            </w:pPr>
          </w:p>
          <w:p w14:paraId="13F60B76" w14:textId="77777777" w:rsidR="00EA4F50" w:rsidRDefault="009F03AA">
            <w:pPr>
              <w:numPr>
                <w:ilvl w:val="0"/>
                <w:numId w:val="8"/>
              </w:numPr>
              <w:shd w:val="clear" w:color="auto" w:fill="FFFFFF"/>
              <w:rPr>
                <w:sz w:val="16"/>
                <w:szCs w:val="16"/>
              </w:rPr>
            </w:pPr>
            <w:r>
              <w:rPr>
                <w:sz w:val="16"/>
                <w:szCs w:val="16"/>
              </w:rPr>
              <w:t>è ottenuto da materie prime o ingredienti utilizzati tradizionalmente.</w:t>
            </w:r>
          </w:p>
          <w:p w14:paraId="61225C19" w14:textId="77777777" w:rsidR="00EA4F50" w:rsidRDefault="00EA4F50">
            <w:pPr>
              <w:shd w:val="clear" w:color="auto" w:fill="FFFFFF"/>
              <w:ind w:left="141"/>
              <w:rPr>
                <w:sz w:val="16"/>
                <w:szCs w:val="16"/>
              </w:rPr>
            </w:pPr>
          </w:p>
          <w:p w14:paraId="7E3407B1" w14:textId="77777777" w:rsidR="00EA4F50" w:rsidRPr="00F86842" w:rsidRDefault="009F03AA">
            <w:pPr>
              <w:shd w:val="clear" w:color="auto" w:fill="FFFFFF"/>
              <w:ind w:left="141"/>
              <w:rPr>
                <w:i/>
                <w:iCs/>
                <w:sz w:val="16"/>
                <w:szCs w:val="16"/>
              </w:rPr>
            </w:pPr>
            <w:r w:rsidRPr="00F86842">
              <w:rPr>
                <w:i/>
                <w:iCs/>
                <w:sz w:val="16"/>
                <w:szCs w:val="16"/>
              </w:rPr>
              <w:t>[Spiegare]</w:t>
            </w:r>
          </w:p>
          <w:p w14:paraId="2D17FE9F" w14:textId="77777777" w:rsidR="00EA4F50" w:rsidRDefault="00EA4F50">
            <w:pPr>
              <w:shd w:val="clear" w:color="auto" w:fill="FFFFFF"/>
              <w:ind w:left="141"/>
              <w:rPr>
                <w:sz w:val="16"/>
                <w:szCs w:val="16"/>
              </w:rPr>
            </w:pPr>
          </w:p>
          <w:p w14:paraId="0C8FF434" w14:textId="5A753252" w:rsidR="00EA4F50" w:rsidRPr="0090299E" w:rsidRDefault="009F03AA" w:rsidP="0090299E">
            <w:pPr>
              <w:pStyle w:val="Paragrafoelenco"/>
              <w:numPr>
                <w:ilvl w:val="1"/>
                <w:numId w:val="10"/>
              </w:numPr>
              <w:jc w:val="left"/>
              <w:rPr>
                <w:sz w:val="16"/>
                <w:szCs w:val="16"/>
              </w:rPr>
            </w:pPr>
            <w:bookmarkStart w:id="4" w:name="_heading=h.ylhi3wf5wyeb" w:colFirst="0" w:colLast="0"/>
            <w:bookmarkEnd w:id="4"/>
            <w:r w:rsidRPr="0090299E">
              <w:rPr>
                <w:sz w:val="16"/>
                <w:szCs w:val="16"/>
              </w:rPr>
              <w:t>Il nome del prodotto:</w:t>
            </w:r>
          </w:p>
          <w:p w14:paraId="15806000" w14:textId="77777777" w:rsidR="00F86842" w:rsidRPr="00F86842" w:rsidRDefault="009F03AA" w:rsidP="00F86842">
            <w:pPr>
              <w:ind w:left="141"/>
              <w:jc w:val="left"/>
              <w:rPr>
                <w:i/>
                <w:iCs/>
                <w:sz w:val="16"/>
                <w:szCs w:val="16"/>
              </w:rPr>
            </w:pPr>
            <w:r>
              <w:rPr>
                <w:sz w:val="16"/>
                <w:szCs w:val="16"/>
              </w:rPr>
              <w:t xml:space="preserve"> </w:t>
            </w:r>
            <w:r>
              <w:rPr>
                <w:sz w:val="16"/>
                <w:szCs w:val="16"/>
              </w:rPr>
              <w:t xml:space="preserve"> </w:t>
            </w:r>
            <w:r w:rsidR="00F86842" w:rsidRPr="00F86842">
              <w:rPr>
                <w:i/>
                <w:iCs/>
                <w:sz w:val="16"/>
                <w:szCs w:val="16"/>
              </w:rPr>
              <w:t>[barrare la casella corrispondente]</w:t>
            </w:r>
          </w:p>
          <w:p w14:paraId="09982B96" w14:textId="78EF99FE" w:rsidR="00EA4F50" w:rsidRDefault="00EA4F50">
            <w:pPr>
              <w:shd w:val="clear" w:color="auto" w:fill="FFFFFF"/>
              <w:ind w:left="141"/>
              <w:rPr>
                <w:sz w:val="16"/>
                <w:szCs w:val="16"/>
              </w:rPr>
            </w:pPr>
          </w:p>
          <w:p w14:paraId="2DCCD1EA" w14:textId="77777777" w:rsidR="00EA4F50" w:rsidRDefault="009F03AA">
            <w:pPr>
              <w:numPr>
                <w:ilvl w:val="0"/>
                <w:numId w:val="3"/>
              </w:numPr>
              <w:shd w:val="clear" w:color="auto" w:fill="FFFFFF"/>
              <w:rPr>
                <w:sz w:val="16"/>
                <w:szCs w:val="16"/>
              </w:rPr>
            </w:pPr>
            <w:r>
              <w:rPr>
                <w:sz w:val="16"/>
                <w:szCs w:val="16"/>
              </w:rPr>
              <w:t>è stato utilizzato tradizionalmente in riferimento al prodotto;</w:t>
            </w:r>
          </w:p>
          <w:p w14:paraId="259DCF3B" w14:textId="77777777" w:rsidR="00EA4F50" w:rsidRDefault="009F03AA">
            <w:pPr>
              <w:shd w:val="clear" w:color="auto" w:fill="FFFFFF"/>
              <w:ind w:left="141"/>
              <w:rPr>
                <w:sz w:val="16"/>
                <w:szCs w:val="16"/>
              </w:rPr>
            </w:pPr>
            <w:r>
              <w:rPr>
                <w:sz w:val="16"/>
                <w:szCs w:val="16"/>
              </w:rPr>
              <w:t xml:space="preserve"> </w:t>
            </w:r>
          </w:p>
          <w:p w14:paraId="3223E061" w14:textId="77777777" w:rsidR="00EA4F50" w:rsidRDefault="009F03AA">
            <w:pPr>
              <w:numPr>
                <w:ilvl w:val="0"/>
                <w:numId w:val="7"/>
              </w:numPr>
              <w:shd w:val="clear" w:color="auto" w:fill="FFFFFF"/>
              <w:rPr>
                <w:sz w:val="16"/>
                <w:szCs w:val="16"/>
              </w:rPr>
            </w:pPr>
            <w:r>
              <w:rPr>
                <w:sz w:val="16"/>
                <w:szCs w:val="16"/>
              </w:rPr>
              <w:t>designa il carattere tradizionale del prodotto.</w:t>
            </w:r>
          </w:p>
          <w:p w14:paraId="2563A9D4" w14:textId="77777777" w:rsidR="00EA4F50" w:rsidRDefault="00EA4F50">
            <w:pPr>
              <w:shd w:val="clear" w:color="auto" w:fill="FFFFFF"/>
              <w:ind w:left="141"/>
              <w:rPr>
                <w:sz w:val="16"/>
                <w:szCs w:val="16"/>
              </w:rPr>
            </w:pPr>
          </w:p>
          <w:p w14:paraId="7B76F384" w14:textId="77777777" w:rsidR="00EA4F50" w:rsidRDefault="009F03AA">
            <w:pPr>
              <w:shd w:val="clear" w:color="auto" w:fill="FFFFFF"/>
              <w:spacing w:after="60"/>
              <w:ind w:left="141"/>
              <w:rPr>
                <w:sz w:val="16"/>
                <w:szCs w:val="16"/>
              </w:rPr>
            </w:pPr>
            <w:r w:rsidRPr="00F86842">
              <w:rPr>
                <w:i/>
                <w:iCs/>
                <w:sz w:val="16"/>
                <w:szCs w:val="16"/>
              </w:rPr>
              <w:t>[Spiegare]</w:t>
            </w:r>
          </w:p>
        </w:tc>
      </w:tr>
      <w:tr w:rsidR="00EA4F50" w14:paraId="249B8C0F" w14:textId="77777777">
        <w:tc>
          <w:tcPr>
            <w:tcW w:w="330" w:type="dxa"/>
          </w:tcPr>
          <w:p w14:paraId="638E16A8" w14:textId="77777777" w:rsidR="00EA4F50" w:rsidRDefault="009F03AA">
            <w:pPr>
              <w:jc w:val="left"/>
              <w:rPr>
                <w:sz w:val="16"/>
                <w:szCs w:val="16"/>
              </w:rPr>
            </w:pPr>
            <w:r>
              <w:rPr>
                <w:sz w:val="16"/>
                <w:szCs w:val="16"/>
              </w:rPr>
              <w:t>4</w:t>
            </w:r>
          </w:p>
        </w:tc>
        <w:tc>
          <w:tcPr>
            <w:tcW w:w="1521" w:type="dxa"/>
          </w:tcPr>
          <w:p w14:paraId="5D081AAC" w14:textId="77777777" w:rsidR="00EA4F50" w:rsidRDefault="009F03AA">
            <w:pPr>
              <w:shd w:val="clear" w:color="auto" w:fill="FFFFFF"/>
              <w:spacing w:before="60"/>
              <w:jc w:val="left"/>
              <w:rPr>
                <w:sz w:val="16"/>
                <w:szCs w:val="16"/>
              </w:rPr>
            </w:pPr>
            <w:r>
              <w:rPr>
                <w:sz w:val="16"/>
                <w:szCs w:val="16"/>
              </w:rPr>
              <w:t>Descrizione</w:t>
            </w:r>
          </w:p>
        </w:tc>
        <w:tc>
          <w:tcPr>
            <w:tcW w:w="7764" w:type="dxa"/>
          </w:tcPr>
          <w:p w14:paraId="1AF42B0D" w14:textId="189C87FC" w:rsidR="00EA4F50" w:rsidRPr="00F86842" w:rsidRDefault="009F03AA" w:rsidP="00F86842">
            <w:pPr>
              <w:pStyle w:val="Paragrafoelenco"/>
              <w:numPr>
                <w:ilvl w:val="1"/>
                <w:numId w:val="11"/>
              </w:numPr>
              <w:rPr>
                <w:sz w:val="16"/>
                <w:szCs w:val="16"/>
              </w:rPr>
            </w:pPr>
            <w:r w:rsidRPr="00F86842">
              <w:rPr>
                <w:sz w:val="16"/>
                <w:szCs w:val="16"/>
              </w:rPr>
              <w:t>Descrizione del prodotto cui si applica il nome di cui al punto 1, comprese le principali caratteristiche fisiche, chimiche, microbiologiche od organolettiche (articolo 54, paragrafo 1, primo comma, lettera b), del regolamento (UE) 2024/1143 e articolo 24 del regolamento di esecuzione (UE) 2025/26)</w:t>
            </w:r>
          </w:p>
          <w:p w14:paraId="24246126" w14:textId="48F34451" w:rsidR="00EA4F50" w:rsidRPr="00F86842" w:rsidRDefault="00F86842" w:rsidP="00F86842">
            <w:pPr>
              <w:ind w:left="446"/>
              <w:rPr>
                <w:i/>
                <w:iCs/>
                <w:sz w:val="16"/>
                <w:szCs w:val="16"/>
              </w:rPr>
            </w:pPr>
            <w:r w:rsidRPr="00F86842">
              <w:rPr>
                <w:i/>
                <w:iCs/>
                <w:sz w:val="16"/>
                <w:szCs w:val="16"/>
              </w:rPr>
              <w:t>[…]</w:t>
            </w:r>
          </w:p>
          <w:p w14:paraId="22AFB6F6" w14:textId="77777777" w:rsidR="00EA4F50" w:rsidRDefault="00EA4F50">
            <w:pPr>
              <w:ind w:left="141"/>
              <w:rPr>
                <w:sz w:val="16"/>
                <w:szCs w:val="16"/>
              </w:rPr>
            </w:pPr>
          </w:p>
          <w:p w14:paraId="4A0AD222" w14:textId="758829EB" w:rsidR="00EA4F50" w:rsidRPr="00F86842" w:rsidRDefault="009F03AA" w:rsidP="00F86842">
            <w:pPr>
              <w:pStyle w:val="Paragrafoelenco"/>
              <w:numPr>
                <w:ilvl w:val="1"/>
                <w:numId w:val="11"/>
              </w:numPr>
              <w:rPr>
                <w:sz w:val="16"/>
                <w:szCs w:val="16"/>
              </w:rPr>
            </w:pPr>
            <w:bookmarkStart w:id="5" w:name="_heading=h.uwq6e6xofk4" w:colFirst="0" w:colLast="0"/>
            <w:bookmarkEnd w:id="5"/>
            <w:r w:rsidRPr="00F86842">
              <w:rPr>
                <w:sz w:val="16"/>
                <w:szCs w:val="16"/>
              </w:rPr>
              <w:t xml:space="preserve">Descrizione del metodo di produzione che i produttori devono rispettare, compresi se del caso la natura e le caratteristiche delle materie prime o degli ingredienti utilizzati, compresi, se pertinenti, la denominazione </w:t>
            </w:r>
            <w:r w:rsidRPr="00F86842">
              <w:rPr>
                <w:sz w:val="16"/>
                <w:szCs w:val="16"/>
              </w:rPr>
              <w:lastRenderedPageBreak/>
              <w:t>commerciale della specie interessata e il suo nome scientifico, nonché il metodo di elaborazione del prodotto (articolo 54, paragrafo 1, primo comma, lettera c), del regolamento (UE) 2024/1143 e articolo 24 del regolamento di esecuzione (UE) 2025/26)</w:t>
            </w:r>
          </w:p>
          <w:p w14:paraId="4147A3DF" w14:textId="77777777" w:rsidR="00F86842" w:rsidRPr="00F86842" w:rsidRDefault="00F86842" w:rsidP="00F86842">
            <w:pPr>
              <w:ind w:left="446"/>
              <w:rPr>
                <w:i/>
                <w:iCs/>
                <w:sz w:val="16"/>
                <w:szCs w:val="16"/>
              </w:rPr>
            </w:pPr>
            <w:r w:rsidRPr="00F86842">
              <w:rPr>
                <w:i/>
                <w:iCs/>
                <w:sz w:val="16"/>
                <w:szCs w:val="16"/>
              </w:rPr>
              <w:t>[…]</w:t>
            </w:r>
          </w:p>
          <w:p w14:paraId="6A021EF8" w14:textId="77777777" w:rsidR="00EA4F50" w:rsidRDefault="00EA4F50">
            <w:pPr>
              <w:ind w:left="141"/>
              <w:rPr>
                <w:sz w:val="16"/>
                <w:szCs w:val="16"/>
              </w:rPr>
            </w:pPr>
          </w:p>
          <w:p w14:paraId="6E6AF552" w14:textId="2882FC93" w:rsidR="00EA4F50" w:rsidRPr="00F86842" w:rsidRDefault="009F03AA" w:rsidP="00F86842">
            <w:pPr>
              <w:pStyle w:val="Paragrafoelenco"/>
              <w:numPr>
                <w:ilvl w:val="1"/>
                <w:numId w:val="11"/>
              </w:numPr>
              <w:rPr>
                <w:sz w:val="16"/>
                <w:szCs w:val="16"/>
              </w:rPr>
            </w:pPr>
            <w:r w:rsidRPr="00F86842">
              <w:rPr>
                <w:sz w:val="16"/>
                <w:szCs w:val="16"/>
              </w:rPr>
              <w:t xml:space="preserve">Descrizione degli elementi fondamentali che attestano il carattere tradizionale del prodotto (articolo 54, paragrafo 1, primo comma, lettera d), del regolamento (UE) 2024/1143 e articolo 24 del regolamento di esecuzione (UE) 2025/26) </w:t>
            </w:r>
          </w:p>
          <w:p w14:paraId="4A5F3690" w14:textId="77777777" w:rsidR="00F86842" w:rsidRPr="00F86842" w:rsidRDefault="00F86842" w:rsidP="00F86842">
            <w:pPr>
              <w:ind w:left="446"/>
              <w:rPr>
                <w:i/>
                <w:iCs/>
                <w:sz w:val="16"/>
                <w:szCs w:val="16"/>
              </w:rPr>
            </w:pPr>
            <w:r w:rsidRPr="00F86842">
              <w:rPr>
                <w:i/>
                <w:iCs/>
                <w:sz w:val="16"/>
                <w:szCs w:val="16"/>
              </w:rPr>
              <w:t>[…]</w:t>
            </w:r>
          </w:p>
          <w:p w14:paraId="185233D7" w14:textId="2A9251F7" w:rsidR="00EA4F50" w:rsidRDefault="00EA4F50">
            <w:pPr>
              <w:ind w:left="141"/>
              <w:rPr>
                <w:sz w:val="16"/>
                <w:szCs w:val="16"/>
              </w:rPr>
            </w:pPr>
          </w:p>
        </w:tc>
      </w:tr>
      <w:tr w:rsidR="00EA4F50" w14:paraId="7117B6AB" w14:textId="77777777">
        <w:tc>
          <w:tcPr>
            <w:tcW w:w="330" w:type="dxa"/>
          </w:tcPr>
          <w:p w14:paraId="7E58E3D4" w14:textId="77777777" w:rsidR="00EA4F50" w:rsidRDefault="009F03AA">
            <w:pPr>
              <w:jc w:val="left"/>
              <w:rPr>
                <w:sz w:val="16"/>
                <w:szCs w:val="16"/>
              </w:rPr>
            </w:pPr>
            <w:r>
              <w:rPr>
                <w:sz w:val="16"/>
                <w:szCs w:val="16"/>
              </w:rPr>
              <w:lastRenderedPageBreak/>
              <w:t>5</w:t>
            </w:r>
          </w:p>
        </w:tc>
        <w:tc>
          <w:tcPr>
            <w:tcW w:w="1521" w:type="dxa"/>
          </w:tcPr>
          <w:p w14:paraId="332927B0" w14:textId="77777777" w:rsidR="00EA4F50" w:rsidRDefault="009F03AA">
            <w:pPr>
              <w:shd w:val="clear" w:color="auto" w:fill="FFFFFF"/>
              <w:spacing w:after="120"/>
              <w:jc w:val="left"/>
              <w:rPr>
                <w:sz w:val="16"/>
                <w:szCs w:val="16"/>
              </w:rPr>
            </w:pPr>
            <w:r>
              <w:rPr>
                <w:sz w:val="16"/>
                <w:szCs w:val="16"/>
              </w:rPr>
              <w:t xml:space="preserve">Requisiti di etichettatura </w:t>
            </w:r>
          </w:p>
        </w:tc>
        <w:tc>
          <w:tcPr>
            <w:tcW w:w="7764" w:type="dxa"/>
          </w:tcPr>
          <w:p w14:paraId="4CE46586" w14:textId="764AF1D5" w:rsidR="00EA4F50" w:rsidRDefault="009F03AA">
            <w:pPr>
              <w:shd w:val="clear" w:color="auto" w:fill="FFFFFF"/>
              <w:jc w:val="left"/>
              <w:rPr>
                <w:sz w:val="16"/>
                <w:szCs w:val="16"/>
              </w:rPr>
            </w:pPr>
            <w:r>
              <w:rPr>
                <w:sz w:val="16"/>
                <w:szCs w:val="16"/>
              </w:rPr>
              <w:t>Dovrebbero essere incluse solo norme specifiche per il prodotto e non norme generalmente applicabili. Se non pertinente, lasciare in bianco</w:t>
            </w:r>
            <w:r w:rsidR="00F86842">
              <w:rPr>
                <w:sz w:val="16"/>
                <w:szCs w:val="16"/>
              </w:rPr>
              <w:t>.</w:t>
            </w:r>
          </w:p>
        </w:tc>
      </w:tr>
    </w:tbl>
    <w:p w14:paraId="35C7BB07" w14:textId="77777777" w:rsidR="00EA4F50" w:rsidRDefault="00EA4F50">
      <w:pPr>
        <w:jc w:val="center"/>
        <w:rPr>
          <w:i/>
        </w:rPr>
      </w:pPr>
    </w:p>
    <w:p w14:paraId="4A5ECD97" w14:textId="77777777" w:rsidR="00EA4F50" w:rsidRDefault="00EA4F50">
      <w:pPr>
        <w:shd w:val="clear" w:color="auto" w:fill="FFFFFF"/>
        <w:spacing w:before="120"/>
        <w:ind w:left="780"/>
        <w:jc w:val="left"/>
        <w:rPr>
          <w:i/>
        </w:rPr>
      </w:pPr>
    </w:p>
    <w:p w14:paraId="3201EFB9" w14:textId="77777777" w:rsidR="00EA4F50" w:rsidRDefault="00EA4F50"/>
    <w:p w14:paraId="0F566C32" w14:textId="77777777" w:rsidR="00EA4F50" w:rsidRDefault="00EA4F50"/>
    <w:sectPr w:rsidR="00EA4F50">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223F"/>
    <w:multiLevelType w:val="multilevel"/>
    <w:tmpl w:val="EA4869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B9513C"/>
    <w:multiLevelType w:val="multilevel"/>
    <w:tmpl w:val="5524A5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BC913D9"/>
    <w:multiLevelType w:val="multilevel"/>
    <w:tmpl w:val="32CAD538"/>
    <w:lvl w:ilvl="0">
      <w:start w:val="1"/>
      <w:numFmt w:val="decimal"/>
      <w:lvlText w:val="%1."/>
      <w:lvlJc w:val="left"/>
      <w:pPr>
        <w:ind w:left="420" w:hanging="42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C941D69"/>
    <w:multiLevelType w:val="multilevel"/>
    <w:tmpl w:val="11589C8A"/>
    <w:lvl w:ilvl="0">
      <w:start w:val="1"/>
      <w:numFmt w:val="decimal"/>
      <w:lvlText w:val="%1."/>
      <w:lvlJc w:val="left"/>
      <w:pPr>
        <w:ind w:left="420" w:hanging="420"/>
      </w:pPr>
      <w:rPr>
        <w:u w:val="none"/>
      </w:rPr>
    </w:lvl>
    <w:lvl w:ilvl="1">
      <w:start w:val="1"/>
      <w:numFmt w:val="decimal"/>
      <w:lvlText w:val="%1.%2."/>
      <w:lvlJc w:val="left"/>
      <w:pPr>
        <w:ind w:left="600" w:hanging="60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4" w15:restartNumberingAfterBreak="0">
    <w:nsid w:val="266A7215"/>
    <w:multiLevelType w:val="multilevel"/>
    <w:tmpl w:val="C694B59A"/>
    <w:lvl w:ilvl="0">
      <w:start w:val="3"/>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642" w:hanging="36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284" w:hanging="720"/>
      </w:pPr>
      <w:rPr>
        <w:rFonts w:hint="default"/>
      </w:rPr>
    </w:lvl>
    <w:lvl w:ilvl="5">
      <w:start w:val="1"/>
      <w:numFmt w:val="decimal"/>
      <w:lvlText w:val="%1.%2.%3.%4.%5.%6"/>
      <w:lvlJc w:val="left"/>
      <w:pPr>
        <w:ind w:left="1425" w:hanging="720"/>
      </w:pPr>
      <w:rPr>
        <w:rFonts w:hint="default"/>
      </w:rPr>
    </w:lvl>
    <w:lvl w:ilvl="6">
      <w:start w:val="1"/>
      <w:numFmt w:val="decimal"/>
      <w:lvlText w:val="%1.%2.%3.%4.%5.%6.%7"/>
      <w:lvlJc w:val="left"/>
      <w:pPr>
        <w:ind w:left="1926" w:hanging="1080"/>
      </w:pPr>
      <w:rPr>
        <w:rFonts w:hint="default"/>
      </w:rPr>
    </w:lvl>
    <w:lvl w:ilvl="7">
      <w:start w:val="1"/>
      <w:numFmt w:val="decimal"/>
      <w:lvlText w:val="%1.%2.%3.%4.%5.%6.%7.%8"/>
      <w:lvlJc w:val="left"/>
      <w:pPr>
        <w:ind w:left="2067" w:hanging="1080"/>
      </w:pPr>
      <w:rPr>
        <w:rFonts w:hint="default"/>
      </w:rPr>
    </w:lvl>
    <w:lvl w:ilvl="8">
      <w:start w:val="1"/>
      <w:numFmt w:val="decimal"/>
      <w:lvlText w:val="%1.%2.%3.%4.%5.%6.%7.%8.%9"/>
      <w:lvlJc w:val="left"/>
      <w:pPr>
        <w:ind w:left="2208" w:hanging="1080"/>
      </w:pPr>
      <w:rPr>
        <w:rFonts w:hint="default"/>
      </w:rPr>
    </w:lvl>
  </w:abstractNum>
  <w:abstractNum w:abstractNumId="5" w15:restartNumberingAfterBreak="0">
    <w:nsid w:val="27A175B9"/>
    <w:multiLevelType w:val="multilevel"/>
    <w:tmpl w:val="1AC69898"/>
    <w:lvl w:ilvl="0">
      <w:start w:val="4"/>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642" w:hanging="36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284" w:hanging="720"/>
      </w:pPr>
      <w:rPr>
        <w:rFonts w:hint="default"/>
      </w:rPr>
    </w:lvl>
    <w:lvl w:ilvl="5">
      <w:start w:val="1"/>
      <w:numFmt w:val="decimal"/>
      <w:lvlText w:val="%1.%2.%3.%4.%5.%6"/>
      <w:lvlJc w:val="left"/>
      <w:pPr>
        <w:ind w:left="1425" w:hanging="720"/>
      </w:pPr>
      <w:rPr>
        <w:rFonts w:hint="default"/>
      </w:rPr>
    </w:lvl>
    <w:lvl w:ilvl="6">
      <w:start w:val="1"/>
      <w:numFmt w:val="decimal"/>
      <w:lvlText w:val="%1.%2.%3.%4.%5.%6.%7"/>
      <w:lvlJc w:val="left"/>
      <w:pPr>
        <w:ind w:left="1926" w:hanging="1080"/>
      </w:pPr>
      <w:rPr>
        <w:rFonts w:hint="default"/>
      </w:rPr>
    </w:lvl>
    <w:lvl w:ilvl="7">
      <w:start w:val="1"/>
      <w:numFmt w:val="decimal"/>
      <w:lvlText w:val="%1.%2.%3.%4.%5.%6.%7.%8"/>
      <w:lvlJc w:val="left"/>
      <w:pPr>
        <w:ind w:left="2067" w:hanging="1080"/>
      </w:pPr>
      <w:rPr>
        <w:rFonts w:hint="default"/>
      </w:rPr>
    </w:lvl>
    <w:lvl w:ilvl="8">
      <w:start w:val="1"/>
      <w:numFmt w:val="decimal"/>
      <w:lvlText w:val="%1.%2.%3.%4.%5.%6.%7.%8.%9"/>
      <w:lvlJc w:val="left"/>
      <w:pPr>
        <w:ind w:left="2208" w:hanging="1080"/>
      </w:pPr>
      <w:rPr>
        <w:rFonts w:hint="default"/>
      </w:rPr>
    </w:lvl>
  </w:abstractNum>
  <w:abstractNum w:abstractNumId="6" w15:restartNumberingAfterBreak="0">
    <w:nsid w:val="2C5021F3"/>
    <w:multiLevelType w:val="multilevel"/>
    <w:tmpl w:val="1A76922E"/>
    <w:lvl w:ilvl="0">
      <w:start w:val="5"/>
      <w:numFmt w:val="decimal"/>
      <w:lvlText w:val="%1."/>
      <w:lvlJc w:val="left"/>
      <w:pPr>
        <w:ind w:left="780" w:hanging="420"/>
      </w:pPr>
      <w:rPr>
        <w:u w:val="none"/>
      </w:rPr>
    </w:lvl>
    <w:lvl w:ilvl="1">
      <w:start w:val="1"/>
      <w:numFmt w:val="decimal"/>
      <w:lvlText w:val="%1.%2"/>
      <w:lvlJc w:val="left"/>
      <w:pPr>
        <w:ind w:left="873" w:hanging="360"/>
      </w:pPr>
      <w:rPr>
        <w:u w:val="none"/>
      </w:rPr>
    </w:lvl>
    <w:lvl w:ilvl="2">
      <w:start w:val="1"/>
      <w:numFmt w:val="decimal"/>
      <w:lvlText w:val="%1.%2.%3"/>
      <w:lvlJc w:val="left"/>
      <w:pPr>
        <w:ind w:left="1593" w:hanging="719"/>
      </w:pPr>
      <w:rPr>
        <w:u w:val="none"/>
      </w:rPr>
    </w:lvl>
    <w:lvl w:ilvl="3">
      <w:start w:val="1"/>
      <w:numFmt w:val="decimal"/>
      <w:lvlText w:val="%1.%2.%3.%4"/>
      <w:lvlJc w:val="left"/>
      <w:pPr>
        <w:ind w:left="1953" w:hanging="720"/>
      </w:pPr>
      <w:rPr>
        <w:u w:val="none"/>
      </w:rPr>
    </w:lvl>
    <w:lvl w:ilvl="4">
      <w:start w:val="1"/>
      <w:numFmt w:val="decimal"/>
      <w:lvlText w:val="%1.%2.%3.%4.%5"/>
      <w:lvlJc w:val="left"/>
      <w:pPr>
        <w:ind w:left="2673" w:hanging="1080"/>
      </w:pPr>
      <w:rPr>
        <w:u w:val="none"/>
      </w:rPr>
    </w:lvl>
    <w:lvl w:ilvl="5">
      <w:start w:val="1"/>
      <w:numFmt w:val="decimal"/>
      <w:lvlText w:val="%1.%2.%3.%4.%5.%6"/>
      <w:lvlJc w:val="left"/>
      <w:pPr>
        <w:ind w:left="3033" w:hanging="1080"/>
      </w:pPr>
      <w:rPr>
        <w:u w:val="none"/>
      </w:rPr>
    </w:lvl>
    <w:lvl w:ilvl="6">
      <w:start w:val="1"/>
      <w:numFmt w:val="decimal"/>
      <w:lvlText w:val="%1.%2.%3.%4.%5.%6.%7"/>
      <w:lvlJc w:val="left"/>
      <w:pPr>
        <w:ind w:left="3753" w:hanging="1440"/>
      </w:pPr>
      <w:rPr>
        <w:u w:val="none"/>
      </w:rPr>
    </w:lvl>
    <w:lvl w:ilvl="7">
      <w:start w:val="1"/>
      <w:numFmt w:val="decimal"/>
      <w:lvlText w:val="%1.%2.%3.%4.%5.%6.%7.%8"/>
      <w:lvlJc w:val="left"/>
      <w:pPr>
        <w:ind w:left="4113" w:hanging="1440"/>
      </w:pPr>
      <w:rPr>
        <w:u w:val="none"/>
      </w:rPr>
    </w:lvl>
    <w:lvl w:ilvl="8">
      <w:start w:val="1"/>
      <w:numFmt w:val="decimal"/>
      <w:lvlText w:val="%1.%2.%3.%4.%5.%6.%7.%8.%9"/>
      <w:lvlJc w:val="left"/>
      <w:pPr>
        <w:ind w:left="4833" w:hanging="1800"/>
      </w:pPr>
      <w:rPr>
        <w:u w:val="none"/>
      </w:rPr>
    </w:lvl>
  </w:abstractNum>
  <w:abstractNum w:abstractNumId="7" w15:restartNumberingAfterBreak="0">
    <w:nsid w:val="3557194F"/>
    <w:multiLevelType w:val="multilevel"/>
    <w:tmpl w:val="5232BFF6"/>
    <w:lvl w:ilvl="0">
      <w:start w:val="4"/>
      <w:numFmt w:val="decimal"/>
      <w:lvlText w:val="%1"/>
      <w:lvlJc w:val="left"/>
      <w:pPr>
        <w:ind w:left="360" w:hanging="360"/>
      </w:pPr>
      <w:rPr>
        <w:rFonts w:hint="default"/>
      </w:rPr>
    </w:lvl>
    <w:lvl w:ilvl="1">
      <w:start w:val="1"/>
      <w:numFmt w:val="decimal"/>
      <w:lvlText w:val="%1.%2"/>
      <w:lvlJc w:val="left"/>
      <w:pPr>
        <w:ind w:left="1233" w:hanging="360"/>
      </w:pPr>
      <w:rPr>
        <w:rFonts w:hint="default"/>
      </w:rPr>
    </w:lvl>
    <w:lvl w:ilvl="2">
      <w:start w:val="1"/>
      <w:numFmt w:val="decimal"/>
      <w:lvlText w:val="%1.%2.%3"/>
      <w:lvlJc w:val="left"/>
      <w:pPr>
        <w:ind w:left="2466" w:hanging="720"/>
      </w:pPr>
      <w:rPr>
        <w:rFonts w:hint="default"/>
      </w:rPr>
    </w:lvl>
    <w:lvl w:ilvl="3">
      <w:start w:val="1"/>
      <w:numFmt w:val="decimal"/>
      <w:lvlText w:val="%1.%2.%3.%4"/>
      <w:lvlJc w:val="left"/>
      <w:pPr>
        <w:ind w:left="3339" w:hanging="720"/>
      </w:pPr>
      <w:rPr>
        <w:rFonts w:hint="default"/>
      </w:rPr>
    </w:lvl>
    <w:lvl w:ilvl="4">
      <w:start w:val="1"/>
      <w:numFmt w:val="decimal"/>
      <w:lvlText w:val="%1.%2.%3.%4.%5"/>
      <w:lvlJc w:val="left"/>
      <w:pPr>
        <w:ind w:left="4572" w:hanging="1080"/>
      </w:pPr>
      <w:rPr>
        <w:rFonts w:hint="default"/>
      </w:rPr>
    </w:lvl>
    <w:lvl w:ilvl="5">
      <w:start w:val="1"/>
      <w:numFmt w:val="decimal"/>
      <w:lvlText w:val="%1.%2.%3.%4.%5.%6"/>
      <w:lvlJc w:val="left"/>
      <w:pPr>
        <w:ind w:left="5445" w:hanging="1080"/>
      </w:pPr>
      <w:rPr>
        <w:rFonts w:hint="default"/>
      </w:rPr>
    </w:lvl>
    <w:lvl w:ilvl="6">
      <w:start w:val="1"/>
      <w:numFmt w:val="decimal"/>
      <w:lvlText w:val="%1.%2.%3.%4.%5.%6.%7"/>
      <w:lvlJc w:val="left"/>
      <w:pPr>
        <w:ind w:left="6678" w:hanging="1440"/>
      </w:pPr>
      <w:rPr>
        <w:rFonts w:hint="default"/>
      </w:rPr>
    </w:lvl>
    <w:lvl w:ilvl="7">
      <w:start w:val="1"/>
      <w:numFmt w:val="decimal"/>
      <w:lvlText w:val="%1.%2.%3.%4.%5.%6.%7.%8"/>
      <w:lvlJc w:val="left"/>
      <w:pPr>
        <w:ind w:left="7551" w:hanging="1440"/>
      </w:pPr>
      <w:rPr>
        <w:rFonts w:hint="default"/>
      </w:rPr>
    </w:lvl>
    <w:lvl w:ilvl="8">
      <w:start w:val="1"/>
      <w:numFmt w:val="decimal"/>
      <w:lvlText w:val="%1.%2.%3.%4.%5.%6.%7.%8.%9"/>
      <w:lvlJc w:val="left"/>
      <w:pPr>
        <w:ind w:left="8784" w:hanging="1800"/>
      </w:pPr>
      <w:rPr>
        <w:rFonts w:hint="default"/>
      </w:rPr>
    </w:lvl>
  </w:abstractNum>
  <w:abstractNum w:abstractNumId="8" w15:restartNumberingAfterBreak="0">
    <w:nsid w:val="3FE20125"/>
    <w:multiLevelType w:val="multilevel"/>
    <w:tmpl w:val="35EC0EDA"/>
    <w:lvl w:ilvl="0">
      <w:start w:val="5"/>
      <w:numFmt w:val="decimal"/>
      <w:lvlText w:val="%1."/>
      <w:lvlJc w:val="left"/>
      <w:pPr>
        <w:ind w:left="780" w:hanging="420"/>
      </w:pPr>
    </w:lvl>
    <w:lvl w:ilvl="1">
      <w:start w:val="1"/>
      <w:numFmt w:val="decimal"/>
      <w:lvlText w:val="%1.%2"/>
      <w:lvlJc w:val="left"/>
      <w:pPr>
        <w:ind w:left="873" w:hanging="360"/>
      </w:pPr>
    </w:lvl>
    <w:lvl w:ilvl="2">
      <w:start w:val="1"/>
      <w:numFmt w:val="decimal"/>
      <w:lvlText w:val="%1.%2.%3"/>
      <w:lvlJc w:val="left"/>
      <w:pPr>
        <w:ind w:left="1593" w:hanging="719"/>
      </w:pPr>
    </w:lvl>
    <w:lvl w:ilvl="3">
      <w:start w:val="1"/>
      <w:numFmt w:val="decimal"/>
      <w:lvlText w:val="%1.%2.%3.%4"/>
      <w:lvlJc w:val="left"/>
      <w:pPr>
        <w:ind w:left="1953" w:hanging="720"/>
      </w:pPr>
    </w:lvl>
    <w:lvl w:ilvl="4">
      <w:start w:val="1"/>
      <w:numFmt w:val="decimal"/>
      <w:lvlText w:val="%1.%2.%3.%4.%5"/>
      <w:lvlJc w:val="left"/>
      <w:pPr>
        <w:ind w:left="2673" w:hanging="1080"/>
      </w:pPr>
    </w:lvl>
    <w:lvl w:ilvl="5">
      <w:start w:val="1"/>
      <w:numFmt w:val="decimal"/>
      <w:lvlText w:val="%1.%2.%3.%4.%5.%6"/>
      <w:lvlJc w:val="left"/>
      <w:pPr>
        <w:ind w:left="3033" w:hanging="1080"/>
      </w:pPr>
    </w:lvl>
    <w:lvl w:ilvl="6">
      <w:start w:val="1"/>
      <w:numFmt w:val="decimal"/>
      <w:lvlText w:val="%1.%2.%3.%4.%5.%6.%7"/>
      <w:lvlJc w:val="left"/>
      <w:pPr>
        <w:ind w:left="3753" w:hanging="1440"/>
      </w:pPr>
    </w:lvl>
    <w:lvl w:ilvl="7">
      <w:start w:val="1"/>
      <w:numFmt w:val="decimal"/>
      <w:lvlText w:val="%1.%2.%3.%4.%5.%6.%7.%8"/>
      <w:lvlJc w:val="left"/>
      <w:pPr>
        <w:ind w:left="4113" w:hanging="1440"/>
      </w:pPr>
    </w:lvl>
    <w:lvl w:ilvl="8">
      <w:start w:val="1"/>
      <w:numFmt w:val="decimal"/>
      <w:lvlText w:val="%1.%2.%3.%4.%5.%6.%7.%8.%9"/>
      <w:lvlJc w:val="left"/>
      <w:pPr>
        <w:ind w:left="4833" w:hanging="1800"/>
      </w:pPr>
    </w:lvl>
  </w:abstractNum>
  <w:abstractNum w:abstractNumId="9" w15:restartNumberingAfterBreak="0">
    <w:nsid w:val="4108029A"/>
    <w:multiLevelType w:val="multilevel"/>
    <w:tmpl w:val="134A4C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AA362EA"/>
    <w:multiLevelType w:val="multilevel"/>
    <w:tmpl w:val="E65E6A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53563054">
    <w:abstractNumId w:val="2"/>
  </w:num>
  <w:num w:numId="2" w16cid:durableId="1834955627">
    <w:abstractNumId w:val="10"/>
  </w:num>
  <w:num w:numId="3" w16cid:durableId="1476557384">
    <w:abstractNumId w:val="1"/>
  </w:num>
  <w:num w:numId="4" w16cid:durableId="1510681152">
    <w:abstractNumId w:val="3"/>
  </w:num>
  <w:num w:numId="5" w16cid:durableId="1275089329">
    <w:abstractNumId w:val="6"/>
  </w:num>
  <w:num w:numId="6" w16cid:durableId="692263167">
    <w:abstractNumId w:val="8"/>
  </w:num>
  <w:num w:numId="7" w16cid:durableId="1754156234">
    <w:abstractNumId w:val="9"/>
  </w:num>
  <w:num w:numId="8" w16cid:durableId="2008943566">
    <w:abstractNumId w:val="0"/>
  </w:num>
  <w:num w:numId="9" w16cid:durableId="1771269665">
    <w:abstractNumId w:val="7"/>
  </w:num>
  <w:num w:numId="10" w16cid:durableId="653024264">
    <w:abstractNumId w:val="4"/>
  </w:num>
  <w:num w:numId="11" w16cid:durableId="8454806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F50"/>
    <w:rsid w:val="00535B03"/>
    <w:rsid w:val="0090299E"/>
    <w:rsid w:val="009F03AA"/>
    <w:rsid w:val="00A43934"/>
    <w:rsid w:val="00D71EFA"/>
    <w:rsid w:val="00EA4F50"/>
    <w:rsid w:val="00F868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17A37"/>
  <w15:docId w15:val="{682D7250-9692-4D51-91E9-E39B65EE7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it" w:eastAsia="it-IT"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Paragrafoelenco">
    <w:name w:val="List Paragraph"/>
    <w:uiPriority w:val="34"/>
    <w:qFormat/>
    <w:rsid w:val="006C3820"/>
    <w:pPr>
      <w:ind w:left="720"/>
      <w:contextualSpacing/>
    </w:pPr>
  </w:style>
  <w:style w:type="table" w:styleId="Grigliatabella">
    <w:name w:val="Table Grid"/>
    <w:basedOn w:val="Tabellanormale"/>
    <w:uiPriority w:val="39"/>
    <w:rsid w:val="006C3820"/>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Grigliatabella1">
    <w:name w:val="Griglia tabella1"/>
    <w:basedOn w:val="Tabellanormale"/>
    <w:next w:val="Grigliatabella"/>
    <w:uiPriority w:val="39"/>
    <w:rsid w:val="00535B03"/>
    <w:pPr>
      <w:jc w:val="left"/>
    </w:pPr>
    <w:rPr>
      <w:rFonts w:ascii="Calibri" w:eastAsia="Calibri" w:hAnsi="Calibri" w:cs="Arial"/>
      <w:sz w:val="22"/>
      <w:szCs w:val="22"/>
      <w:lang w:val="it-IT"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wFmeQnQihQTv+C+sPkfQlBj/nA==">CgMxLjAaHwoBMBIaChgICVIUChJ0YWJsZS5iMThwaDB5Y3JmdW8yDmguNjdxemk0Zzl3cjN0Mg5oLnlsaGkzd2Y1d3llYjIOaC5vOGxybTdueGF1eWoyDWgudXdxNmU2eG9mazQyDmguZ2cxOXpuZnNsOHFwMg5oLjY3cXppNGc5d3IzdDIOaC55bGhpM3dmNXd5ZWIyDWgudXdxNmU2eG9mazQ4AHIhMW13SWFpejB3NUpkWmdpSGVLT3EwREtISW9UVlBXMHhI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726</Words>
  <Characters>4231</Characters>
  <Application>Microsoft Office Word</Application>
  <DocSecurity>0</DocSecurity>
  <Lines>169</Lines>
  <Paragraphs>81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ESTER GIOLO</dc:creator>
  <cp:lastModifiedBy>isabella buscema</cp:lastModifiedBy>
  <cp:revision>4</cp:revision>
  <dcterms:created xsi:type="dcterms:W3CDTF">2025-09-16T09:57:00Z</dcterms:created>
  <dcterms:modified xsi:type="dcterms:W3CDTF">2025-11-21T20:10:00Z</dcterms:modified>
</cp:coreProperties>
</file>