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08AF" w14:textId="77777777" w:rsidR="006E5DAC" w:rsidRDefault="006E5DAC" w:rsidP="00E01EF3">
      <w:pPr>
        <w:spacing w:after="0"/>
        <w:jc w:val="center"/>
        <w:rPr>
          <w:b/>
          <w:bCs/>
          <w:sz w:val="36"/>
          <w:szCs w:val="36"/>
          <w:lang w:val="en-US"/>
        </w:rPr>
      </w:pPr>
    </w:p>
    <w:p w14:paraId="0F9D5A0C" w14:textId="7D3883A3" w:rsidR="0046259B" w:rsidRPr="001A62F4" w:rsidRDefault="00E01EF3" w:rsidP="00E01EF3">
      <w:pPr>
        <w:spacing w:after="0"/>
        <w:jc w:val="center"/>
        <w:rPr>
          <w:b/>
          <w:bCs/>
          <w:color w:val="056FB8"/>
          <w:sz w:val="36"/>
          <w:szCs w:val="36"/>
          <w:lang w:val="en-US"/>
        </w:rPr>
      </w:pPr>
      <w:r w:rsidRPr="001A62F4">
        <w:rPr>
          <w:b/>
          <w:bCs/>
          <w:color w:val="056FB8"/>
          <w:sz w:val="36"/>
          <w:szCs w:val="36"/>
          <w:lang w:val="en-US"/>
        </w:rPr>
        <w:t>INTERREG</w:t>
      </w:r>
      <w:r w:rsidR="001A62F4">
        <w:rPr>
          <w:b/>
          <w:bCs/>
          <w:color w:val="056FB8"/>
          <w:sz w:val="36"/>
          <w:szCs w:val="36"/>
          <w:lang w:val="en-US"/>
        </w:rPr>
        <w:t xml:space="preserve"> </w:t>
      </w:r>
      <w:r w:rsidRPr="001A62F4">
        <w:rPr>
          <w:b/>
          <w:bCs/>
          <w:color w:val="056FB8"/>
          <w:sz w:val="36"/>
          <w:szCs w:val="36"/>
          <w:lang w:val="en-US"/>
        </w:rPr>
        <w:t>GOVERNANCE</w:t>
      </w:r>
      <w:r w:rsidR="001A62F4">
        <w:rPr>
          <w:b/>
          <w:bCs/>
          <w:color w:val="056FB8"/>
          <w:sz w:val="36"/>
          <w:szCs w:val="36"/>
          <w:lang w:val="en-US"/>
        </w:rPr>
        <w:t xml:space="preserve"> </w:t>
      </w:r>
      <w:r w:rsidRPr="001A62F4">
        <w:rPr>
          <w:b/>
          <w:bCs/>
          <w:color w:val="056FB8"/>
          <w:sz w:val="36"/>
          <w:szCs w:val="36"/>
          <w:lang w:val="en-US"/>
        </w:rPr>
        <w:t>-</w:t>
      </w:r>
      <w:r w:rsidR="001A62F4">
        <w:rPr>
          <w:b/>
          <w:bCs/>
          <w:color w:val="056FB8"/>
          <w:sz w:val="36"/>
          <w:szCs w:val="36"/>
          <w:lang w:val="en-US"/>
        </w:rPr>
        <w:t xml:space="preserve"> </w:t>
      </w:r>
      <w:r w:rsidRPr="001A62F4">
        <w:rPr>
          <w:b/>
          <w:bCs/>
          <w:color w:val="056FB8"/>
          <w:sz w:val="36"/>
          <w:szCs w:val="36"/>
          <w:lang w:val="en-US"/>
        </w:rPr>
        <w:t>CALL</w:t>
      </w:r>
      <w:r w:rsidR="001A62F4">
        <w:rPr>
          <w:b/>
          <w:bCs/>
          <w:color w:val="056FB8"/>
          <w:sz w:val="36"/>
          <w:szCs w:val="36"/>
          <w:lang w:val="en-US"/>
        </w:rPr>
        <w:t xml:space="preserve"> </w:t>
      </w:r>
      <w:r w:rsidRPr="001A62F4">
        <w:rPr>
          <w:b/>
          <w:bCs/>
          <w:color w:val="056FB8"/>
          <w:sz w:val="36"/>
          <w:szCs w:val="36"/>
          <w:lang w:val="en-US"/>
        </w:rPr>
        <w:t>FOR</w:t>
      </w:r>
      <w:r w:rsidR="001A62F4">
        <w:rPr>
          <w:b/>
          <w:bCs/>
          <w:color w:val="056FB8"/>
          <w:sz w:val="36"/>
          <w:szCs w:val="36"/>
          <w:lang w:val="en-US"/>
        </w:rPr>
        <w:t xml:space="preserve"> </w:t>
      </w:r>
      <w:r w:rsidRPr="001A62F4">
        <w:rPr>
          <w:b/>
          <w:bCs/>
          <w:color w:val="056FB8"/>
          <w:sz w:val="36"/>
          <w:szCs w:val="36"/>
          <w:lang w:val="en-US"/>
        </w:rPr>
        <w:t>BEST</w:t>
      </w:r>
      <w:r w:rsidR="001A62F4">
        <w:rPr>
          <w:b/>
          <w:bCs/>
          <w:color w:val="056FB8"/>
          <w:sz w:val="36"/>
          <w:szCs w:val="36"/>
          <w:lang w:val="en-US"/>
        </w:rPr>
        <w:t xml:space="preserve"> </w:t>
      </w:r>
      <w:r w:rsidRPr="001A62F4">
        <w:rPr>
          <w:b/>
          <w:bCs/>
          <w:color w:val="056FB8"/>
          <w:sz w:val="36"/>
          <w:szCs w:val="36"/>
          <w:lang w:val="en-US"/>
        </w:rPr>
        <w:t>PRACTICES</w:t>
      </w:r>
    </w:p>
    <w:p w14:paraId="0972BB5E" w14:textId="1FA98AB2" w:rsidR="00B47883" w:rsidRPr="00EB06F5" w:rsidRDefault="0046259B" w:rsidP="00E01EF3">
      <w:pPr>
        <w:spacing w:after="0"/>
        <w:jc w:val="center"/>
        <w:rPr>
          <w:b/>
          <w:bCs/>
          <w:color w:val="056FB8"/>
          <w:sz w:val="36"/>
          <w:szCs w:val="36"/>
        </w:rPr>
      </w:pPr>
      <w:r>
        <w:rPr>
          <w:b/>
          <w:bCs/>
          <w:color w:val="056FB8"/>
          <w:sz w:val="36"/>
          <w:szCs w:val="36"/>
        </w:rPr>
        <w:t>ALLEGATO</w:t>
      </w:r>
      <w:r w:rsidR="001A62F4">
        <w:rPr>
          <w:b/>
          <w:bCs/>
          <w:color w:val="056FB8"/>
          <w:sz w:val="36"/>
          <w:szCs w:val="36"/>
        </w:rPr>
        <w:t xml:space="preserve"> </w:t>
      </w:r>
      <w:r>
        <w:rPr>
          <w:b/>
          <w:bCs/>
          <w:color w:val="056FB8"/>
          <w:sz w:val="36"/>
          <w:szCs w:val="36"/>
        </w:rPr>
        <w:t>A</w:t>
      </w:r>
      <w:r w:rsidR="001A62F4">
        <w:rPr>
          <w:b/>
          <w:bCs/>
          <w:color w:val="056FB8"/>
          <w:sz w:val="36"/>
          <w:szCs w:val="36"/>
        </w:rPr>
        <w:t xml:space="preserve"> </w:t>
      </w:r>
      <w:r>
        <w:rPr>
          <w:b/>
          <w:bCs/>
          <w:color w:val="056FB8"/>
          <w:sz w:val="36"/>
          <w:szCs w:val="36"/>
        </w:rPr>
        <w:t>–</w:t>
      </w:r>
      <w:r w:rsidR="001A62F4">
        <w:rPr>
          <w:b/>
          <w:bCs/>
          <w:color w:val="056FB8"/>
          <w:sz w:val="36"/>
          <w:szCs w:val="36"/>
        </w:rPr>
        <w:t xml:space="preserve"> </w:t>
      </w:r>
      <w:r w:rsidR="00064D63">
        <w:rPr>
          <w:b/>
          <w:bCs/>
          <w:color w:val="056FB8"/>
          <w:sz w:val="36"/>
          <w:szCs w:val="36"/>
        </w:rPr>
        <w:t>SCHEDA</w:t>
      </w:r>
      <w:r w:rsidR="001A62F4">
        <w:rPr>
          <w:b/>
          <w:bCs/>
          <w:color w:val="056FB8"/>
          <w:sz w:val="36"/>
          <w:szCs w:val="36"/>
        </w:rPr>
        <w:t xml:space="preserve"> </w:t>
      </w:r>
      <w:r w:rsidR="00064D63">
        <w:rPr>
          <w:b/>
          <w:bCs/>
          <w:color w:val="056FB8"/>
          <w:sz w:val="36"/>
          <w:szCs w:val="36"/>
        </w:rPr>
        <w:t>DI</w:t>
      </w:r>
      <w:r w:rsidR="001A62F4">
        <w:rPr>
          <w:b/>
          <w:bCs/>
          <w:color w:val="056FB8"/>
          <w:sz w:val="36"/>
          <w:szCs w:val="36"/>
        </w:rPr>
        <w:t xml:space="preserve"> </w:t>
      </w:r>
      <w:r w:rsidR="00064D63">
        <w:rPr>
          <w:b/>
          <w:bCs/>
          <w:color w:val="056FB8"/>
          <w:sz w:val="36"/>
          <w:szCs w:val="36"/>
        </w:rPr>
        <w:t>CANDIDATURA</w:t>
      </w:r>
    </w:p>
    <w:p w14:paraId="04ACAEEE" w14:textId="22D84FCD" w:rsidR="00A24F39" w:rsidRPr="00A24F39" w:rsidRDefault="00A24F39" w:rsidP="00A24F39">
      <w:pPr>
        <w:spacing w:after="0"/>
        <w:jc w:val="center"/>
        <w:rPr>
          <w:b/>
          <w:bCs/>
          <w:sz w:val="28"/>
          <w:szCs w:val="28"/>
        </w:rPr>
      </w:pPr>
      <w:r w:rsidRPr="00A24F39">
        <w:rPr>
          <w:b/>
          <w:bCs/>
          <w:sz w:val="28"/>
          <w:szCs w:val="28"/>
        </w:rPr>
        <w:t>#inPraticA</w:t>
      </w:r>
      <w:r w:rsidR="001A62F4">
        <w:rPr>
          <w:b/>
          <w:bCs/>
          <w:sz w:val="28"/>
          <w:szCs w:val="28"/>
        </w:rPr>
        <w:t xml:space="preserve"> </w:t>
      </w:r>
      <w:r w:rsidRPr="00A24F39">
        <w:rPr>
          <w:b/>
          <w:bCs/>
          <w:sz w:val="28"/>
          <w:szCs w:val="28"/>
        </w:rPr>
        <w:t>-</w:t>
      </w:r>
      <w:r w:rsidR="001A62F4">
        <w:rPr>
          <w:b/>
          <w:bCs/>
          <w:sz w:val="28"/>
          <w:szCs w:val="28"/>
        </w:rPr>
        <w:t xml:space="preserve"> </w:t>
      </w:r>
      <w:r w:rsidRPr="00A24F39">
        <w:rPr>
          <w:b/>
          <w:bCs/>
          <w:sz w:val="28"/>
          <w:szCs w:val="28"/>
        </w:rPr>
        <w:t>Le</w:t>
      </w:r>
      <w:r w:rsidR="001A62F4">
        <w:rPr>
          <w:b/>
          <w:bCs/>
          <w:sz w:val="28"/>
          <w:szCs w:val="28"/>
        </w:rPr>
        <w:t xml:space="preserve"> </w:t>
      </w:r>
      <w:r w:rsidRPr="00A24F39">
        <w:rPr>
          <w:b/>
          <w:bCs/>
          <w:sz w:val="28"/>
          <w:szCs w:val="28"/>
        </w:rPr>
        <w:t>buone</w:t>
      </w:r>
      <w:r w:rsidR="001A62F4">
        <w:rPr>
          <w:b/>
          <w:bCs/>
          <w:sz w:val="28"/>
          <w:szCs w:val="28"/>
        </w:rPr>
        <w:t xml:space="preserve"> </w:t>
      </w:r>
      <w:r w:rsidRPr="00A24F39">
        <w:rPr>
          <w:b/>
          <w:bCs/>
          <w:sz w:val="28"/>
          <w:szCs w:val="28"/>
        </w:rPr>
        <w:t>pratiche</w:t>
      </w:r>
      <w:r w:rsidR="001A62F4">
        <w:rPr>
          <w:b/>
          <w:bCs/>
          <w:sz w:val="28"/>
          <w:szCs w:val="28"/>
        </w:rPr>
        <w:t xml:space="preserve"> </w:t>
      </w:r>
      <w:r w:rsidRPr="00A24F39">
        <w:rPr>
          <w:b/>
          <w:bCs/>
          <w:sz w:val="28"/>
          <w:szCs w:val="28"/>
        </w:rPr>
        <w:t>che</w:t>
      </w:r>
      <w:r w:rsidR="001A62F4">
        <w:rPr>
          <w:b/>
          <w:bCs/>
          <w:sz w:val="28"/>
          <w:szCs w:val="28"/>
        </w:rPr>
        <w:t xml:space="preserve"> </w:t>
      </w:r>
      <w:r w:rsidRPr="00A24F39">
        <w:rPr>
          <w:b/>
          <w:bCs/>
          <w:sz w:val="28"/>
          <w:szCs w:val="28"/>
        </w:rPr>
        <w:t>semplificano</w:t>
      </w:r>
      <w:r w:rsidR="001A62F4">
        <w:rPr>
          <w:b/>
          <w:bCs/>
          <w:sz w:val="28"/>
          <w:szCs w:val="28"/>
        </w:rPr>
        <w:t xml:space="preserve"> </w:t>
      </w:r>
      <w:r w:rsidRPr="00A24F39">
        <w:rPr>
          <w:b/>
          <w:bCs/>
          <w:sz w:val="28"/>
          <w:szCs w:val="28"/>
        </w:rPr>
        <w:t>il</w:t>
      </w:r>
      <w:r w:rsidR="001A62F4">
        <w:rPr>
          <w:b/>
          <w:bCs/>
          <w:sz w:val="28"/>
          <w:szCs w:val="28"/>
        </w:rPr>
        <w:t xml:space="preserve"> </w:t>
      </w:r>
      <w:r w:rsidRPr="00A24F39">
        <w:rPr>
          <w:b/>
          <w:bCs/>
          <w:sz w:val="28"/>
          <w:szCs w:val="28"/>
        </w:rPr>
        <w:t>lavoro</w:t>
      </w:r>
      <w:r w:rsidR="001A62F4">
        <w:rPr>
          <w:b/>
          <w:bCs/>
          <w:sz w:val="28"/>
          <w:szCs w:val="28"/>
        </w:rPr>
        <w:t xml:space="preserve"> </w:t>
      </w:r>
      <w:r w:rsidRPr="00A24F39">
        <w:rPr>
          <w:b/>
          <w:bCs/>
          <w:sz w:val="28"/>
          <w:szCs w:val="28"/>
        </w:rPr>
        <w:t>pubblico</w:t>
      </w:r>
    </w:p>
    <w:p w14:paraId="3EB6172C" w14:textId="12FF1102" w:rsidR="00E01EF3" w:rsidRDefault="00E01EF3" w:rsidP="00A24F39">
      <w:pPr>
        <w:jc w:val="center"/>
        <w:rPr>
          <w:b/>
          <w:bCs/>
        </w:rPr>
      </w:pPr>
      <w:r w:rsidRPr="00E01EF3">
        <w:rPr>
          <w:b/>
          <w:bCs/>
        </w:rPr>
        <w:t>Progetto</w:t>
      </w:r>
      <w:r w:rsidR="001A62F4">
        <w:rPr>
          <w:b/>
          <w:bCs/>
        </w:rPr>
        <w:t xml:space="preserve"> </w:t>
      </w:r>
      <w:r w:rsidRPr="00E01EF3">
        <w:rPr>
          <w:b/>
          <w:bCs/>
        </w:rPr>
        <w:t>GOVERNANCE</w:t>
      </w:r>
      <w:r w:rsidR="001A62F4">
        <w:rPr>
          <w:b/>
          <w:bCs/>
        </w:rPr>
        <w:t xml:space="preserve"> </w:t>
      </w:r>
      <w:r w:rsidRPr="00E01EF3">
        <w:rPr>
          <w:b/>
          <w:bCs/>
        </w:rPr>
        <w:t>–</w:t>
      </w:r>
      <w:r w:rsidR="001A62F4">
        <w:rPr>
          <w:b/>
          <w:bCs/>
        </w:rPr>
        <w:t xml:space="preserve"> </w:t>
      </w:r>
      <w:r w:rsidRPr="00E01EF3">
        <w:rPr>
          <w:b/>
          <w:bCs/>
        </w:rPr>
        <w:t>Programma</w:t>
      </w:r>
      <w:r w:rsidR="001A62F4">
        <w:rPr>
          <w:b/>
          <w:bCs/>
        </w:rPr>
        <w:t xml:space="preserve"> </w:t>
      </w:r>
      <w:r w:rsidRPr="00E01EF3">
        <w:rPr>
          <w:b/>
          <w:bCs/>
        </w:rPr>
        <w:t>Interreg</w:t>
      </w:r>
      <w:r w:rsidR="001A62F4">
        <w:rPr>
          <w:b/>
          <w:bCs/>
        </w:rPr>
        <w:t xml:space="preserve"> </w:t>
      </w:r>
      <w:r w:rsidRPr="00E01EF3">
        <w:rPr>
          <w:b/>
          <w:bCs/>
        </w:rPr>
        <w:t>IPA</w:t>
      </w:r>
      <w:r w:rsidR="001A62F4">
        <w:rPr>
          <w:b/>
          <w:bCs/>
        </w:rPr>
        <w:t xml:space="preserve"> </w:t>
      </w:r>
      <w:r w:rsidRPr="00E01EF3">
        <w:rPr>
          <w:b/>
          <w:bCs/>
        </w:rPr>
        <w:t>South</w:t>
      </w:r>
      <w:r w:rsidR="001A62F4">
        <w:rPr>
          <w:b/>
          <w:bCs/>
        </w:rPr>
        <w:t xml:space="preserve"> </w:t>
      </w:r>
      <w:proofErr w:type="spellStart"/>
      <w:r w:rsidRPr="00E01EF3">
        <w:rPr>
          <w:b/>
          <w:bCs/>
        </w:rPr>
        <w:t>Adriatic</w:t>
      </w:r>
      <w:proofErr w:type="spellEnd"/>
      <w:r w:rsidR="001A62F4">
        <w:rPr>
          <w:b/>
          <w:bCs/>
        </w:rPr>
        <w:t xml:space="preserve"> </w:t>
      </w:r>
      <w:r w:rsidRPr="00E01EF3">
        <w:rPr>
          <w:b/>
          <w:bCs/>
        </w:rPr>
        <w:t>2021–2027</w:t>
      </w:r>
    </w:p>
    <w:p w14:paraId="1E4A739A" w14:textId="462EAF19" w:rsidR="0046259B" w:rsidRPr="00064D63" w:rsidRDefault="00064D63" w:rsidP="00064D63">
      <w:pPr>
        <w:pStyle w:val="Paragrafoelenco"/>
        <w:numPr>
          <w:ilvl w:val="0"/>
          <w:numId w:val="33"/>
        </w:numPr>
        <w:spacing w:after="0"/>
        <w:ind w:left="284" w:hanging="284"/>
        <w:jc w:val="both"/>
        <w:rPr>
          <w:b/>
          <w:bCs/>
        </w:rPr>
      </w:pPr>
      <w:r w:rsidRPr="00064D63">
        <w:rPr>
          <w:b/>
          <w:bCs/>
        </w:rPr>
        <w:t>TITOLO</w:t>
      </w:r>
      <w:r w:rsidR="001A62F4">
        <w:rPr>
          <w:b/>
          <w:bCs/>
        </w:rPr>
        <w:t xml:space="preserve"> </w:t>
      </w:r>
      <w:r w:rsidRPr="00064D63">
        <w:rPr>
          <w:b/>
          <w:bCs/>
        </w:rPr>
        <w:t>DELL’INIZIATIVA</w:t>
      </w:r>
    </w:p>
    <w:p w14:paraId="2D9A888A" w14:textId="48A39733" w:rsidR="00064D63" w:rsidRDefault="00064D63" w:rsidP="00555958">
      <w:pPr>
        <w:pStyle w:val="NormaleWeb"/>
        <w:spacing w:after="0"/>
        <w:jc w:val="both"/>
        <w:rPr>
          <w:rFonts w:asciiTheme="minorHAnsi" w:hAnsiTheme="minorHAnsi" w:cstheme="minorBidi"/>
          <w:sz w:val="22"/>
          <w:szCs w:val="22"/>
        </w:rPr>
      </w:pPr>
      <w:r w:rsidRPr="00064D63">
        <w:rPr>
          <w:rFonts w:asciiTheme="minorHAnsi" w:hAnsiTheme="minorHAnsi" w:cstheme="minorBidi"/>
          <w:sz w:val="22"/>
          <w:szCs w:val="22"/>
        </w:rPr>
        <w:t>Indicare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denominazione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ufficiale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dell’intervento,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del</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progetto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della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pratica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oggetto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candidatura.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Qualora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pratica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sia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stata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approvata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con</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atto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amministrativo,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riportarne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denominazione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formalmente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adottata.</w:t>
      </w:r>
      <w:r w:rsidR="001A62F4">
        <w:rPr>
          <w:rFonts w:asciiTheme="minorHAnsi" w:hAnsiTheme="minorHAnsi" w:cstheme="minorBidi"/>
          <w:sz w:val="22"/>
          <w:szCs w:val="22"/>
        </w:rPr>
        <w:t xml:space="preserve"> </w:t>
      </w:r>
    </w:p>
    <w:p w14:paraId="25D91B1D" w14:textId="68050ACF" w:rsidR="00064D63" w:rsidRDefault="00064D63" w:rsidP="00064D63">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w:t>
      </w:r>
    </w:p>
    <w:p w14:paraId="6C088007" w14:textId="60A4B9E2" w:rsidR="00064D63" w:rsidRPr="00064D63" w:rsidRDefault="00064D63" w:rsidP="00064D63">
      <w:pPr>
        <w:pStyle w:val="Paragrafoelenco"/>
        <w:numPr>
          <w:ilvl w:val="0"/>
          <w:numId w:val="33"/>
        </w:numPr>
        <w:spacing w:after="0"/>
        <w:ind w:left="284" w:hanging="284"/>
        <w:jc w:val="both"/>
        <w:rPr>
          <w:b/>
          <w:bCs/>
        </w:rPr>
      </w:pPr>
      <w:r w:rsidRPr="00064D63">
        <w:rPr>
          <w:b/>
          <w:bCs/>
        </w:rPr>
        <w:t>AMBITO</w:t>
      </w:r>
      <w:r w:rsidR="001A62F4">
        <w:rPr>
          <w:b/>
          <w:bCs/>
        </w:rPr>
        <w:t xml:space="preserve"> </w:t>
      </w:r>
      <w:r w:rsidRPr="00064D63">
        <w:rPr>
          <w:b/>
          <w:bCs/>
        </w:rPr>
        <w:t>DI</w:t>
      </w:r>
      <w:r w:rsidR="001A62F4">
        <w:rPr>
          <w:b/>
          <w:bCs/>
        </w:rPr>
        <w:t xml:space="preserve"> </w:t>
      </w:r>
      <w:r w:rsidRPr="00064D63">
        <w:rPr>
          <w:b/>
          <w:bCs/>
        </w:rPr>
        <w:t>INTERVENTO</w:t>
      </w:r>
    </w:p>
    <w:p w14:paraId="56CDAE21" w14:textId="757031B7" w:rsidR="00064D63" w:rsidRDefault="00064D63" w:rsidP="00064D63">
      <w:pPr>
        <w:pStyle w:val="NormaleWeb"/>
        <w:jc w:val="both"/>
        <w:rPr>
          <w:rFonts w:asciiTheme="minorHAnsi" w:hAnsiTheme="minorHAnsi" w:cstheme="minorBidi"/>
          <w:sz w:val="22"/>
          <w:szCs w:val="22"/>
        </w:rPr>
      </w:pPr>
      <w:r w:rsidRPr="00064D63">
        <w:rPr>
          <w:rFonts w:asciiTheme="minorHAnsi" w:hAnsiTheme="minorHAnsi" w:cstheme="minorBidi"/>
          <w:sz w:val="22"/>
          <w:szCs w:val="22"/>
        </w:rPr>
        <w:t>Selezionare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l’ambito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prevalente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riferimento:</w:t>
      </w:r>
    </w:p>
    <w:p w14:paraId="5C7972D1" w14:textId="16452028" w:rsidR="00064D63" w:rsidRDefault="00064D63" w:rsidP="00064D63">
      <w:pPr>
        <w:pStyle w:val="NormaleWeb"/>
        <w:spacing w:after="120"/>
        <w:jc w:val="both"/>
        <w:rPr>
          <w:rFonts w:asciiTheme="minorHAnsi" w:hAnsiTheme="minorHAnsi" w:cstheme="minorBidi"/>
          <w:sz w:val="22"/>
          <w:szCs w:val="22"/>
        </w:rPr>
      </w:pPr>
      <w:r>
        <w:rPr>
          <w:rFonts w:asciiTheme="minorHAnsi" w:hAnsiTheme="minorHAnsi" w:cstheme="minorBidi"/>
          <w:sz w:val="22"/>
          <w:szCs w:val="22"/>
        </w:rPr>
        <w:fldChar w:fldCharType="begin">
          <w:ffData>
            <w:name w:val="Controllo1"/>
            <w:enabled/>
            <w:calcOnExit w:val="0"/>
            <w:checkBox>
              <w:sizeAuto/>
              <w:default w:val="0"/>
            </w:checkBox>
          </w:ffData>
        </w:fldChar>
      </w:r>
      <w:bookmarkStart w:id="0" w:name="Controllo1"/>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bookmarkEnd w:id="0"/>
      <w:r w:rsidR="001A62F4">
        <w:rPr>
          <w:rFonts w:asciiTheme="minorHAnsi" w:hAnsiTheme="minorHAnsi" w:cstheme="minorBidi"/>
          <w:sz w:val="22"/>
          <w:szCs w:val="22"/>
        </w:rPr>
        <w:t xml:space="preserve"> </w:t>
      </w:r>
      <w:r w:rsidRPr="00064D63">
        <w:rPr>
          <w:rFonts w:asciiTheme="minorHAnsi" w:hAnsiTheme="minorHAnsi" w:cstheme="minorBidi"/>
          <w:sz w:val="22"/>
          <w:szCs w:val="22"/>
        </w:rPr>
        <w:t>Digitalizzazione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procedimenti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servizi</w:t>
      </w:r>
    </w:p>
    <w:p w14:paraId="02B4864E" w14:textId="534F733E" w:rsidR="00064D63" w:rsidRDefault="00064D63" w:rsidP="00064D63">
      <w:pPr>
        <w:pStyle w:val="NormaleWeb"/>
        <w:spacing w:after="120"/>
        <w:jc w:val="both"/>
        <w:rPr>
          <w:rFonts w:asciiTheme="minorHAnsi" w:hAnsiTheme="minorHAnsi" w:cstheme="minorBidi"/>
          <w:sz w:val="22"/>
          <w:szCs w:val="22"/>
        </w:rPr>
      </w:pPr>
      <w:r>
        <w:rPr>
          <w:rFonts w:asciiTheme="minorHAnsi" w:hAnsiTheme="minorHAnsi" w:cstheme="minorBidi"/>
          <w:sz w:val="22"/>
          <w:szCs w:val="22"/>
        </w:rPr>
        <w:fldChar w:fldCharType="begin">
          <w:ffData>
            <w:name w:val="Controllo1"/>
            <w:enabled/>
            <w:calcOnExit w:val="0"/>
            <w:checkBox>
              <w:sizeAuto/>
              <w:default w:val="0"/>
            </w:checkBox>
          </w:ffData>
        </w:fldChar>
      </w:r>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r w:rsidR="001A62F4">
        <w:rPr>
          <w:rFonts w:asciiTheme="minorHAnsi" w:hAnsiTheme="minorHAnsi" w:cstheme="minorBidi"/>
          <w:sz w:val="22"/>
          <w:szCs w:val="22"/>
        </w:rPr>
        <w:t xml:space="preserve"> </w:t>
      </w:r>
      <w:r w:rsidRPr="00064D63">
        <w:rPr>
          <w:rFonts w:asciiTheme="minorHAnsi" w:hAnsiTheme="minorHAnsi" w:cstheme="minorBidi"/>
          <w:sz w:val="22"/>
          <w:szCs w:val="22"/>
        </w:rPr>
        <w:t>Semplificazione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amministrativa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riorganizzazione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processi</w:t>
      </w:r>
    </w:p>
    <w:p w14:paraId="5356E6C6" w14:textId="0C4BF334" w:rsidR="00E831CD" w:rsidRPr="00555958" w:rsidRDefault="00064D63" w:rsidP="00064D63">
      <w:pPr>
        <w:pStyle w:val="NormaleWeb"/>
        <w:spacing w:after="120"/>
        <w:jc w:val="both"/>
        <w:rPr>
          <w:rFonts w:asciiTheme="minorHAnsi" w:hAnsiTheme="minorHAnsi" w:cstheme="minorBidi"/>
          <w:sz w:val="22"/>
          <w:szCs w:val="22"/>
        </w:rPr>
      </w:pPr>
      <w:r>
        <w:rPr>
          <w:rFonts w:asciiTheme="minorHAnsi" w:hAnsiTheme="minorHAnsi" w:cstheme="minorBidi"/>
          <w:sz w:val="22"/>
          <w:szCs w:val="22"/>
        </w:rPr>
        <w:fldChar w:fldCharType="begin">
          <w:ffData>
            <w:name w:val="Controllo1"/>
            <w:enabled/>
            <w:calcOnExit w:val="0"/>
            <w:checkBox>
              <w:sizeAuto/>
              <w:default w:val="0"/>
            </w:checkBox>
          </w:ffData>
        </w:fldChar>
      </w:r>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r w:rsidR="001A62F4">
        <w:rPr>
          <w:rFonts w:asciiTheme="minorHAnsi" w:hAnsiTheme="minorHAnsi" w:cstheme="minorBidi"/>
          <w:sz w:val="22"/>
          <w:szCs w:val="22"/>
        </w:rPr>
        <w:t xml:space="preserve"> </w:t>
      </w:r>
      <w:r w:rsidRPr="00064D63">
        <w:rPr>
          <w:rFonts w:asciiTheme="minorHAnsi" w:hAnsiTheme="minorHAnsi" w:cstheme="minorBidi"/>
          <w:sz w:val="22"/>
          <w:szCs w:val="22"/>
        </w:rPr>
        <w:t>Integrazione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tra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digitalizzazione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semplificazione</w:t>
      </w:r>
    </w:p>
    <w:p w14:paraId="51467495" w14:textId="06111F9A" w:rsidR="00064D63" w:rsidRPr="00064D63" w:rsidRDefault="00E831CD" w:rsidP="00064D63">
      <w:pPr>
        <w:pStyle w:val="Paragrafoelenco"/>
        <w:numPr>
          <w:ilvl w:val="0"/>
          <w:numId w:val="33"/>
        </w:numPr>
        <w:spacing w:before="120" w:after="0"/>
        <w:ind w:left="284" w:hanging="284"/>
        <w:jc w:val="both"/>
        <w:rPr>
          <w:b/>
          <w:bCs/>
        </w:rPr>
      </w:pPr>
      <w:r w:rsidRPr="00E831CD">
        <w:rPr>
          <w:b/>
          <w:bCs/>
        </w:rPr>
        <w:t>DESCRIZIONE</w:t>
      </w:r>
      <w:r w:rsidR="001A62F4">
        <w:rPr>
          <w:b/>
          <w:bCs/>
        </w:rPr>
        <w:t xml:space="preserve"> </w:t>
      </w:r>
      <w:r w:rsidRPr="00E831CD">
        <w:rPr>
          <w:b/>
          <w:bCs/>
        </w:rPr>
        <w:t>DELLA</w:t>
      </w:r>
      <w:r w:rsidR="001A62F4">
        <w:rPr>
          <w:b/>
          <w:bCs/>
        </w:rPr>
        <w:t xml:space="preserve"> </w:t>
      </w:r>
      <w:r w:rsidRPr="00E831CD">
        <w:rPr>
          <w:b/>
          <w:bCs/>
        </w:rPr>
        <w:t>PRATICA</w:t>
      </w:r>
    </w:p>
    <w:p w14:paraId="39FF68EA" w14:textId="404C0C9A" w:rsidR="00E831CD" w:rsidRP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Fornire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una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descrizione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sintetica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strutturata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dell’iniziativa,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specificando:</w:t>
      </w:r>
      <w:r w:rsidR="001A62F4">
        <w:rPr>
          <w:rFonts w:asciiTheme="minorHAnsi" w:hAnsiTheme="minorHAnsi" w:cstheme="minorBidi"/>
          <w:sz w:val="22"/>
          <w:szCs w:val="22"/>
        </w:rPr>
        <w:t xml:space="preserve"> </w:t>
      </w:r>
      <w:r w:rsidRPr="00E831CD">
        <w:rPr>
          <w:rFonts w:asciiTheme="minorHAnsi" w:hAnsiTheme="minorHAnsi" w:cstheme="minorBidi"/>
          <w:i/>
          <w:iCs/>
          <w:sz w:val="22"/>
          <w:szCs w:val="22"/>
        </w:rPr>
        <w:t>il</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contesto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amministrativo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organizzativo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riferimento;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criticità</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fabbisogni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che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hanno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motivato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l’intervento;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azioni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realizzate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soluzioni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organizzative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tecnologiche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adottate;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strutture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amministrative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coinvolte;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il</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periodo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attuazione;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gli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elementi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qualificanti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termini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innovazione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rispetto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alla</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situazione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precedente.</w:t>
      </w:r>
    </w:p>
    <w:p w14:paraId="5B72492D" w14:textId="2A898D2B" w:rsid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La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descrizione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dovrà</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evidenziare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il</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carattere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concreto,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operativo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misurabile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dell’esperienza.</w:t>
      </w:r>
    </w:p>
    <w:p w14:paraId="6277BD5D" w14:textId="0A3824BE" w:rsidR="006E5DAC"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B1D1C" w14:textId="64566BF0" w:rsidR="00E831CD"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87542B" w14:textId="6FD7E887" w:rsidR="00E831CD" w:rsidRPr="00064D63" w:rsidRDefault="00E831CD" w:rsidP="00E831CD">
      <w:pPr>
        <w:pStyle w:val="Paragrafoelenco"/>
        <w:numPr>
          <w:ilvl w:val="0"/>
          <w:numId w:val="33"/>
        </w:numPr>
        <w:spacing w:before="120" w:after="0"/>
        <w:ind w:left="284" w:hanging="284"/>
        <w:jc w:val="both"/>
        <w:rPr>
          <w:b/>
          <w:bCs/>
        </w:rPr>
      </w:pPr>
      <w:r>
        <w:rPr>
          <w:b/>
          <w:bCs/>
        </w:rPr>
        <w:t>OBIETTIVI</w:t>
      </w:r>
      <w:r w:rsidR="001A62F4">
        <w:rPr>
          <w:b/>
          <w:bCs/>
        </w:rPr>
        <w:t xml:space="preserve"> </w:t>
      </w:r>
      <w:r>
        <w:rPr>
          <w:b/>
          <w:bCs/>
        </w:rPr>
        <w:t>PERSEGUITI</w:t>
      </w:r>
    </w:p>
    <w:p w14:paraId="47EFC15E" w14:textId="2A174B16" w:rsid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Indicare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gli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obiettivi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amministrativi,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organizzativi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servizio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che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l’Ente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intendeva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conseguire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attraverso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l’attuazione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della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pratica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w:t>
      </w:r>
      <w:r w:rsidRPr="00E831CD">
        <w:rPr>
          <w:rFonts w:asciiTheme="minorHAnsi" w:hAnsiTheme="minorHAnsi" w:cstheme="minorBidi"/>
          <w:i/>
          <w:iCs/>
          <w:sz w:val="22"/>
          <w:szCs w:val="22"/>
        </w:rPr>
        <w:t>es.</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riduzione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tempi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procedimentali,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dematerializzazione,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miglioramento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dell’accessibilità,</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incremento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della</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trasparenza,</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riduzione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degli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oneri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amministrativi,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efficientamento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delle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risorse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interne</w:t>
      </w:r>
      <w:r w:rsidRPr="00E831CD">
        <w:rPr>
          <w:rFonts w:asciiTheme="minorHAnsi" w:hAnsiTheme="minorHAnsi" w:cstheme="minorBidi"/>
          <w:sz w:val="22"/>
          <w:szCs w:val="22"/>
        </w:rPr>
        <w:t>).</w:t>
      </w:r>
    </w:p>
    <w:p w14:paraId="3C5BDD54" w14:textId="4D9D272C" w:rsidR="00E831CD"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4F0F95" w14:textId="06C42CFD" w:rsidR="00E831CD" w:rsidRPr="00064D63" w:rsidRDefault="00E831CD" w:rsidP="00E831CD">
      <w:pPr>
        <w:pStyle w:val="Paragrafoelenco"/>
        <w:numPr>
          <w:ilvl w:val="0"/>
          <w:numId w:val="33"/>
        </w:numPr>
        <w:spacing w:before="120" w:after="0"/>
        <w:ind w:left="284" w:hanging="284"/>
        <w:jc w:val="both"/>
        <w:rPr>
          <w:b/>
          <w:bCs/>
        </w:rPr>
      </w:pPr>
      <w:r>
        <w:rPr>
          <w:b/>
          <w:bCs/>
        </w:rPr>
        <w:t>RISULTATI</w:t>
      </w:r>
      <w:r w:rsidR="001A62F4">
        <w:rPr>
          <w:b/>
          <w:bCs/>
        </w:rPr>
        <w:t xml:space="preserve"> </w:t>
      </w:r>
      <w:r>
        <w:rPr>
          <w:b/>
          <w:bCs/>
        </w:rPr>
        <w:t>CONSEGUITI</w:t>
      </w:r>
    </w:p>
    <w:p w14:paraId="0B158180" w14:textId="0C3EC30E" w:rsid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Descrivere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risultati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ottenuti,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evidenziando,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ove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disponibili: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elementi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quantitativi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(riduzione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tempi,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incremento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pratiche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online,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riduzione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accessi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fisici,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ecc.);</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miglioramenti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qualitativi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riscontrati;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impatti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sull’organizzazione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interna;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benefici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per</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cittadini,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imprese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altri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stakeholder.</w:t>
      </w:r>
    </w:p>
    <w:p w14:paraId="24D036C5" w14:textId="236454FB" w:rsidR="00E831CD"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8BAB5" w14:textId="1289F72B" w:rsidR="00E831CD" w:rsidRPr="00064D63" w:rsidRDefault="00555958" w:rsidP="00E831CD">
      <w:pPr>
        <w:pStyle w:val="Paragrafoelenco"/>
        <w:numPr>
          <w:ilvl w:val="0"/>
          <w:numId w:val="33"/>
        </w:numPr>
        <w:spacing w:before="120" w:after="0"/>
        <w:ind w:left="284" w:hanging="284"/>
        <w:jc w:val="both"/>
        <w:rPr>
          <w:b/>
          <w:bCs/>
        </w:rPr>
      </w:pPr>
      <w:r>
        <w:rPr>
          <w:b/>
          <w:bCs/>
        </w:rPr>
        <w:t>RILEVANZA</w:t>
      </w:r>
      <w:r w:rsidR="001A62F4">
        <w:rPr>
          <w:b/>
          <w:bCs/>
        </w:rPr>
        <w:t xml:space="preserve"> </w:t>
      </w:r>
      <w:r>
        <w:rPr>
          <w:b/>
          <w:bCs/>
        </w:rPr>
        <w:t>DELL’INIZIATIVA</w:t>
      </w:r>
    </w:p>
    <w:p w14:paraId="57829CF2" w14:textId="4F091F60" w:rsidR="00555958" w:rsidRDefault="00555958" w:rsidP="00555958">
      <w:pPr>
        <w:spacing w:after="0"/>
        <w:jc w:val="both"/>
      </w:pPr>
      <w:r>
        <w:t>Illustrare</w:t>
      </w:r>
      <w:r w:rsidR="001A62F4">
        <w:t xml:space="preserve"> </w:t>
      </w:r>
      <w:r>
        <w:t>le</w:t>
      </w:r>
      <w:r w:rsidR="001A62F4">
        <w:t xml:space="preserve"> </w:t>
      </w:r>
      <w:r>
        <w:t>motivazioni</w:t>
      </w:r>
      <w:r w:rsidR="001A62F4">
        <w:t xml:space="preserve"> </w:t>
      </w:r>
      <w:r>
        <w:t>per</w:t>
      </w:r>
      <w:r w:rsidR="001A62F4">
        <w:t xml:space="preserve"> </w:t>
      </w:r>
      <w:r>
        <w:t>cui</w:t>
      </w:r>
      <w:r w:rsidR="001A62F4">
        <w:t xml:space="preserve"> </w:t>
      </w:r>
      <w:r>
        <w:t>la</w:t>
      </w:r>
      <w:r w:rsidR="001A62F4">
        <w:t xml:space="preserve"> </w:t>
      </w:r>
      <w:r>
        <w:t>pratica</w:t>
      </w:r>
      <w:r w:rsidR="001A62F4">
        <w:t xml:space="preserve"> </w:t>
      </w:r>
      <w:r>
        <w:t>è</w:t>
      </w:r>
      <w:r w:rsidR="001A62F4">
        <w:t xml:space="preserve"> </w:t>
      </w:r>
      <w:r>
        <w:t>ritenuta</w:t>
      </w:r>
      <w:r w:rsidR="001A62F4">
        <w:t xml:space="preserve"> </w:t>
      </w:r>
      <w:r>
        <w:t>significativa</w:t>
      </w:r>
      <w:r w:rsidR="001A62F4">
        <w:t xml:space="preserve"> </w:t>
      </w:r>
      <w:r>
        <w:t>per</w:t>
      </w:r>
      <w:r w:rsidR="001A62F4">
        <w:t xml:space="preserve"> </w:t>
      </w:r>
      <w:r>
        <w:t>l’Ente</w:t>
      </w:r>
      <w:r w:rsidR="001A62F4">
        <w:t xml:space="preserve"> </w:t>
      </w:r>
      <w:r>
        <w:t>e</w:t>
      </w:r>
      <w:r w:rsidR="001A62F4">
        <w:t xml:space="preserve"> </w:t>
      </w:r>
      <w:r>
        <w:t>per</w:t>
      </w:r>
      <w:r w:rsidR="001A62F4">
        <w:t xml:space="preserve"> </w:t>
      </w:r>
      <w:r>
        <w:t>il</w:t>
      </w:r>
      <w:r w:rsidR="001A62F4">
        <w:t xml:space="preserve"> </w:t>
      </w:r>
      <w:r>
        <w:t>territorio</w:t>
      </w:r>
      <w:r w:rsidR="001A62F4">
        <w:t xml:space="preserve"> </w:t>
      </w:r>
      <w:r>
        <w:t>di</w:t>
      </w:r>
      <w:r w:rsidR="001A62F4">
        <w:t xml:space="preserve"> </w:t>
      </w:r>
      <w:r>
        <w:t>riferimento.</w:t>
      </w:r>
    </w:p>
    <w:p w14:paraId="3D070DCB" w14:textId="6F040959" w:rsidR="00555958" w:rsidRDefault="00E831CD" w:rsidP="00555958">
      <w:pPr>
        <w:jc w:val="both"/>
      </w:pPr>
      <w:r>
        <w:t>____________________________________________________________________________________________________________________________________________________________________________________________________</w:t>
      </w:r>
      <w:r w:rsidR="0055595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5B6A">
        <w:t>____________________________________________________________________________________________________________________________________________________________________________________________________</w:t>
      </w:r>
    </w:p>
    <w:p w14:paraId="355B4A24" w14:textId="77777777" w:rsidR="007F5B6A" w:rsidRDefault="007F5B6A" w:rsidP="00555958">
      <w:pPr>
        <w:jc w:val="both"/>
      </w:pPr>
    </w:p>
    <w:p w14:paraId="202F24CA" w14:textId="6527ADF8" w:rsidR="007F5B6A" w:rsidRPr="007F5B6A" w:rsidRDefault="007F5B6A" w:rsidP="007F5B6A">
      <w:pPr>
        <w:pStyle w:val="Paragrafoelenco"/>
        <w:numPr>
          <w:ilvl w:val="0"/>
          <w:numId w:val="33"/>
        </w:numPr>
        <w:spacing w:before="120" w:after="0"/>
        <w:ind w:left="284" w:hanging="284"/>
        <w:jc w:val="both"/>
        <w:rPr>
          <w:b/>
          <w:bCs/>
          <w:color w:val="EE0000"/>
        </w:rPr>
      </w:pPr>
      <w:r w:rsidRPr="007F5B6A">
        <w:rPr>
          <w:b/>
          <w:bCs/>
          <w:color w:val="EE0000"/>
        </w:rPr>
        <w:t>REFERENT</w:t>
      </w:r>
      <w:r w:rsidR="00371882">
        <w:rPr>
          <w:b/>
          <w:bCs/>
          <w:color w:val="EE0000"/>
        </w:rPr>
        <w:t>E</w:t>
      </w:r>
    </w:p>
    <w:p w14:paraId="46635C3C" w14:textId="77777777" w:rsidR="00371882" w:rsidRDefault="007F5B6A" w:rsidP="007F5B6A">
      <w:pPr>
        <w:spacing w:after="0"/>
        <w:jc w:val="both"/>
        <w:rPr>
          <w:color w:val="EE0000"/>
        </w:rPr>
      </w:pPr>
      <w:r w:rsidRPr="007F5B6A">
        <w:rPr>
          <w:color w:val="EE0000"/>
        </w:rPr>
        <w:t xml:space="preserve">Indicare i dati di un referente di contatto per eventuali richieste o approfondimenti in merito alla pratica </w:t>
      </w:r>
      <w:r w:rsidR="00371882">
        <w:rPr>
          <w:color w:val="EE0000"/>
        </w:rPr>
        <w:t>oggetto di candidatura</w:t>
      </w:r>
      <w:r w:rsidRPr="007F5B6A">
        <w:rPr>
          <w:color w:val="EE0000"/>
        </w:rPr>
        <w:t>.</w:t>
      </w:r>
    </w:p>
    <w:p w14:paraId="77D2A59D" w14:textId="7AE5365C" w:rsidR="007F5B6A" w:rsidRPr="007F5B6A" w:rsidRDefault="007F5B6A" w:rsidP="007F5B6A">
      <w:pPr>
        <w:spacing w:after="0"/>
        <w:jc w:val="both"/>
        <w:rPr>
          <w:color w:val="EE0000"/>
        </w:rPr>
      </w:pPr>
      <w:r w:rsidRPr="007F5B6A">
        <w:rPr>
          <w:color w:val="EE0000"/>
        </w:rPr>
        <w:br/>
        <w:t>Nome: _____________________________________________________________________</w:t>
      </w:r>
    </w:p>
    <w:p w14:paraId="24255128" w14:textId="187C68F1" w:rsidR="007F5B6A" w:rsidRPr="007F5B6A" w:rsidRDefault="007F5B6A" w:rsidP="007F5B6A">
      <w:pPr>
        <w:spacing w:after="0"/>
        <w:jc w:val="both"/>
        <w:rPr>
          <w:color w:val="EE0000"/>
        </w:rPr>
      </w:pPr>
      <w:r w:rsidRPr="007F5B6A">
        <w:rPr>
          <w:color w:val="EE0000"/>
        </w:rPr>
        <w:t>Cognome: _________________________________________________________________</w:t>
      </w:r>
    </w:p>
    <w:p w14:paraId="083780BE" w14:textId="24393FAC" w:rsidR="007F5B6A" w:rsidRPr="007F5B6A" w:rsidRDefault="007F5B6A" w:rsidP="007F5B6A">
      <w:pPr>
        <w:spacing w:after="0"/>
        <w:jc w:val="both"/>
        <w:rPr>
          <w:color w:val="EE0000"/>
        </w:rPr>
      </w:pPr>
      <w:r w:rsidRPr="007F5B6A">
        <w:rPr>
          <w:color w:val="EE0000"/>
        </w:rPr>
        <w:t xml:space="preserve">Ruolo </w:t>
      </w:r>
      <w:proofErr w:type="gramStart"/>
      <w:r w:rsidRPr="007F5B6A">
        <w:rPr>
          <w:color w:val="EE0000"/>
        </w:rPr>
        <w:t>nell’Amm.ne:_</w:t>
      </w:r>
      <w:proofErr w:type="gramEnd"/>
      <w:r w:rsidRPr="007F5B6A">
        <w:rPr>
          <w:color w:val="EE0000"/>
        </w:rPr>
        <w:t>________________________________________________________</w:t>
      </w:r>
    </w:p>
    <w:p w14:paraId="35C1899F" w14:textId="73494C2B" w:rsidR="007F5B6A" w:rsidRPr="007F5B6A" w:rsidRDefault="007F5B6A" w:rsidP="00555958">
      <w:pPr>
        <w:jc w:val="both"/>
        <w:rPr>
          <w:color w:val="EE0000"/>
        </w:rPr>
      </w:pPr>
      <w:r w:rsidRPr="007F5B6A">
        <w:rPr>
          <w:color w:val="EE0000"/>
        </w:rPr>
        <w:t>e-mail: _____________________________________________________________________</w:t>
      </w:r>
    </w:p>
    <w:p w14:paraId="17F3742C" w14:textId="7B06205A" w:rsidR="007F5B6A" w:rsidRPr="007F5B6A" w:rsidRDefault="007F5B6A" w:rsidP="00555958">
      <w:pPr>
        <w:jc w:val="both"/>
        <w:rPr>
          <w:color w:val="EE0000"/>
        </w:rPr>
      </w:pPr>
      <w:r w:rsidRPr="007F5B6A">
        <w:rPr>
          <w:color w:val="EE0000"/>
        </w:rPr>
        <w:t xml:space="preserve">Recapiti </w:t>
      </w:r>
      <w:proofErr w:type="gramStart"/>
      <w:r w:rsidRPr="007F5B6A">
        <w:rPr>
          <w:color w:val="EE0000"/>
        </w:rPr>
        <w:t>telefonici:_</w:t>
      </w:r>
      <w:proofErr w:type="gramEnd"/>
      <w:r w:rsidRPr="007F5B6A">
        <w:rPr>
          <w:color w:val="EE0000"/>
        </w:rPr>
        <w:t>________________________________________________________</w:t>
      </w:r>
    </w:p>
    <w:p w14:paraId="446313E7" w14:textId="5C5F5ACF" w:rsidR="001A62F4" w:rsidRDefault="001A62F4">
      <w:r>
        <w:br w:type="page"/>
      </w:r>
    </w:p>
    <w:p w14:paraId="2EDDE6E3" w14:textId="77777777" w:rsidR="006E5DAC" w:rsidRPr="006E5DAC" w:rsidRDefault="006E5DAC" w:rsidP="001A62F4">
      <w:pPr>
        <w:spacing w:before="86"/>
        <w:ind w:left="302"/>
        <w:rPr>
          <w:rFonts w:ascii="Arial" w:hAnsi="Arial"/>
          <w:b/>
          <w:sz w:val="26"/>
        </w:rPr>
      </w:pPr>
    </w:p>
    <w:p w14:paraId="6858B839" w14:textId="6D8BFFB6" w:rsidR="001A62F4" w:rsidRPr="006E5DAC" w:rsidRDefault="001A62F4" w:rsidP="001A62F4">
      <w:pPr>
        <w:spacing w:before="86"/>
        <w:ind w:left="302"/>
        <w:rPr>
          <w:rFonts w:ascii="Arial" w:hAnsi="Arial"/>
          <w:b/>
          <w:sz w:val="26"/>
        </w:rPr>
      </w:pPr>
      <w:r w:rsidRPr="006E5DAC">
        <w:rPr>
          <w:rFonts w:ascii="Arial" w:hAnsi="Arial"/>
          <w:b/>
          <w:sz w:val="26"/>
        </w:rPr>
        <w:t>INFORMATIVA</w:t>
      </w:r>
      <w:r w:rsidRPr="006E5DAC">
        <w:rPr>
          <w:rFonts w:ascii="Arial" w:hAnsi="Arial"/>
          <w:b/>
          <w:spacing w:val="-5"/>
          <w:sz w:val="26"/>
        </w:rPr>
        <w:t xml:space="preserve"> </w:t>
      </w:r>
      <w:r w:rsidRPr="006E5DAC">
        <w:rPr>
          <w:rFonts w:ascii="Arial" w:hAnsi="Arial"/>
          <w:b/>
          <w:sz w:val="26"/>
        </w:rPr>
        <w:t>PRIVACY</w:t>
      </w:r>
      <w:r w:rsidRPr="006E5DAC">
        <w:rPr>
          <w:rFonts w:ascii="Arial" w:hAnsi="Arial"/>
          <w:b/>
          <w:spacing w:val="-4"/>
          <w:sz w:val="26"/>
        </w:rPr>
        <w:t xml:space="preserve"> </w:t>
      </w:r>
      <w:r w:rsidRPr="006E5DAC">
        <w:rPr>
          <w:rFonts w:ascii="Arial" w:hAnsi="Arial"/>
          <w:b/>
          <w:sz w:val="26"/>
        </w:rPr>
        <w:t>ai</w:t>
      </w:r>
      <w:r w:rsidRPr="006E5DAC">
        <w:rPr>
          <w:rFonts w:ascii="Arial" w:hAnsi="Arial"/>
          <w:b/>
          <w:spacing w:val="-2"/>
          <w:sz w:val="26"/>
        </w:rPr>
        <w:t xml:space="preserve"> </w:t>
      </w:r>
      <w:r w:rsidRPr="006E5DAC">
        <w:rPr>
          <w:rFonts w:ascii="Arial" w:hAnsi="Arial"/>
          <w:b/>
          <w:sz w:val="26"/>
        </w:rPr>
        <w:t>sensi</w:t>
      </w:r>
      <w:r w:rsidRPr="006E5DAC">
        <w:rPr>
          <w:rFonts w:ascii="Arial" w:hAnsi="Arial"/>
          <w:b/>
          <w:spacing w:val="-4"/>
          <w:sz w:val="26"/>
        </w:rPr>
        <w:t xml:space="preserve"> </w:t>
      </w:r>
      <w:r w:rsidRPr="006E5DAC">
        <w:rPr>
          <w:rFonts w:ascii="Arial" w:hAnsi="Arial"/>
          <w:b/>
          <w:sz w:val="26"/>
        </w:rPr>
        <w:t>dell’art.</w:t>
      </w:r>
      <w:r w:rsidRPr="006E5DAC">
        <w:rPr>
          <w:rFonts w:ascii="Arial" w:hAnsi="Arial"/>
          <w:b/>
          <w:spacing w:val="-5"/>
          <w:sz w:val="26"/>
        </w:rPr>
        <w:t xml:space="preserve"> </w:t>
      </w:r>
      <w:r w:rsidRPr="006E5DAC">
        <w:rPr>
          <w:rFonts w:ascii="Arial" w:hAnsi="Arial"/>
          <w:b/>
          <w:sz w:val="26"/>
        </w:rPr>
        <w:t>13</w:t>
      </w:r>
      <w:r w:rsidRPr="006E5DAC">
        <w:rPr>
          <w:rFonts w:ascii="Arial" w:hAnsi="Arial"/>
          <w:b/>
          <w:spacing w:val="-4"/>
          <w:sz w:val="26"/>
        </w:rPr>
        <w:t xml:space="preserve"> </w:t>
      </w:r>
      <w:r w:rsidRPr="006E5DAC">
        <w:rPr>
          <w:rFonts w:ascii="Arial" w:hAnsi="Arial"/>
          <w:b/>
          <w:sz w:val="26"/>
        </w:rPr>
        <w:t>del</w:t>
      </w:r>
      <w:r w:rsidRPr="006E5DAC">
        <w:rPr>
          <w:rFonts w:ascii="Arial" w:hAnsi="Arial"/>
          <w:b/>
          <w:spacing w:val="-4"/>
          <w:sz w:val="26"/>
        </w:rPr>
        <w:t xml:space="preserve"> </w:t>
      </w:r>
      <w:r w:rsidRPr="006E5DAC">
        <w:rPr>
          <w:rFonts w:ascii="Arial" w:hAnsi="Arial"/>
          <w:b/>
          <w:sz w:val="26"/>
        </w:rPr>
        <w:t>Reg.</w:t>
      </w:r>
      <w:r w:rsidRPr="006E5DAC">
        <w:rPr>
          <w:rFonts w:ascii="Arial" w:hAnsi="Arial"/>
          <w:b/>
          <w:spacing w:val="-4"/>
          <w:sz w:val="26"/>
        </w:rPr>
        <w:t xml:space="preserve"> </w:t>
      </w:r>
      <w:r w:rsidRPr="006E5DAC">
        <w:rPr>
          <w:rFonts w:ascii="Arial" w:hAnsi="Arial"/>
          <w:b/>
          <w:sz w:val="26"/>
        </w:rPr>
        <w:t>(UE)</w:t>
      </w:r>
      <w:r w:rsidRPr="006E5DAC">
        <w:rPr>
          <w:rFonts w:ascii="Arial" w:hAnsi="Arial"/>
          <w:b/>
          <w:spacing w:val="-3"/>
          <w:sz w:val="26"/>
        </w:rPr>
        <w:t xml:space="preserve"> </w:t>
      </w:r>
      <w:r w:rsidRPr="006E5DAC">
        <w:rPr>
          <w:rFonts w:ascii="Arial" w:hAnsi="Arial"/>
          <w:b/>
          <w:sz w:val="26"/>
        </w:rPr>
        <w:t>2016/679</w:t>
      </w:r>
      <w:r w:rsidRPr="006E5DAC">
        <w:rPr>
          <w:rFonts w:ascii="Arial" w:hAnsi="Arial"/>
          <w:b/>
          <w:spacing w:val="-4"/>
          <w:sz w:val="26"/>
        </w:rPr>
        <w:t xml:space="preserve"> </w:t>
      </w:r>
      <w:r w:rsidRPr="006E5DAC">
        <w:rPr>
          <w:rFonts w:ascii="Arial" w:hAnsi="Arial"/>
          <w:b/>
          <w:sz w:val="26"/>
        </w:rPr>
        <w:t>(GDPR)</w:t>
      </w:r>
    </w:p>
    <w:p w14:paraId="2EA04038" w14:textId="77777777" w:rsidR="001A62F4" w:rsidRPr="006E5DAC" w:rsidRDefault="001A62F4" w:rsidP="001A62F4">
      <w:pPr>
        <w:spacing w:before="251"/>
        <w:ind w:left="112"/>
        <w:rPr>
          <w:rFonts w:ascii="Arial" w:hAnsi="Arial"/>
          <w:b/>
          <w:sz w:val="18"/>
        </w:rPr>
      </w:pPr>
      <w:r w:rsidRPr="006E5DAC">
        <w:rPr>
          <w:rFonts w:ascii="Arial" w:hAnsi="Arial"/>
          <w:b/>
          <w:sz w:val="18"/>
          <w:u w:val="single"/>
        </w:rPr>
        <w:t>Finalità</w:t>
      </w:r>
    </w:p>
    <w:p w14:paraId="54CC7231" w14:textId="5C52450E" w:rsidR="001A62F4" w:rsidRPr="006E5DAC" w:rsidRDefault="001A62F4" w:rsidP="001A62F4">
      <w:pPr>
        <w:ind w:left="112" w:right="110"/>
        <w:jc w:val="both"/>
        <w:rPr>
          <w:rFonts w:ascii="Cambria" w:hAnsi="Cambria"/>
          <w:sz w:val="18"/>
        </w:rPr>
      </w:pPr>
      <w:r w:rsidRPr="006E5DAC">
        <w:rPr>
          <w:sz w:val="18"/>
        </w:rPr>
        <w:t xml:space="preserve">I dati sono trattati per le finalità del presente Avviso, quali: </w:t>
      </w:r>
    </w:p>
    <w:p w14:paraId="3D007DCF" w14:textId="08D14A49" w:rsidR="00D026DF" w:rsidRPr="006E5DAC" w:rsidRDefault="001A62F4" w:rsidP="00D026DF">
      <w:pPr>
        <w:pStyle w:val="Paragrafoelenco"/>
        <w:widowControl w:val="0"/>
        <w:numPr>
          <w:ilvl w:val="0"/>
          <w:numId w:val="34"/>
        </w:numPr>
        <w:autoSpaceDE w:val="0"/>
        <w:autoSpaceDN w:val="0"/>
        <w:spacing w:after="0" w:line="240" w:lineRule="auto"/>
        <w:ind w:left="284" w:right="110" w:hanging="142"/>
        <w:contextualSpacing w:val="0"/>
        <w:jc w:val="both"/>
        <w:rPr>
          <w:sz w:val="18"/>
        </w:rPr>
      </w:pPr>
      <w:r w:rsidRPr="006E5DAC">
        <w:rPr>
          <w:sz w:val="18"/>
        </w:rPr>
        <w:t xml:space="preserve">attività amministrative/istruttorie ai fini della necessaria </w:t>
      </w:r>
      <w:r w:rsidR="006E5DAC" w:rsidRPr="006E5DAC">
        <w:rPr>
          <w:sz w:val="18"/>
        </w:rPr>
        <w:t xml:space="preserve">verifica del </w:t>
      </w:r>
      <w:r w:rsidRPr="006E5DAC">
        <w:rPr>
          <w:sz w:val="18"/>
        </w:rPr>
        <w:t xml:space="preserve">rispetto dei termini, forme e condizioni di candidatura previste dall’Avviso, attività di valutazione delle domande di candidatura; </w:t>
      </w:r>
    </w:p>
    <w:p w14:paraId="63D232B9" w14:textId="77777777" w:rsidR="00D026DF" w:rsidRPr="006E5DAC" w:rsidRDefault="00D026DF" w:rsidP="00D026DF">
      <w:pPr>
        <w:pStyle w:val="Paragrafoelenco"/>
        <w:widowControl w:val="0"/>
        <w:numPr>
          <w:ilvl w:val="0"/>
          <w:numId w:val="34"/>
        </w:numPr>
        <w:autoSpaceDE w:val="0"/>
        <w:autoSpaceDN w:val="0"/>
        <w:spacing w:after="0" w:line="240" w:lineRule="auto"/>
        <w:ind w:left="284" w:right="110" w:hanging="142"/>
        <w:contextualSpacing w:val="0"/>
        <w:jc w:val="both"/>
        <w:rPr>
          <w:sz w:val="18"/>
        </w:rPr>
      </w:pPr>
      <w:r w:rsidRPr="006E5DAC">
        <w:rPr>
          <w:sz w:val="18"/>
        </w:rPr>
        <w:t>raccolta, analisi e sistematizzazione delle best practices segnalate;</w:t>
      </w:r>
    </w:p>
    <w:p w14:paraId="7069794E" w14:textId="77777777" w:rsidR="00D026DF" w:rsidRPr="006E5DAC" w:rsidRDefault="00D026DF" w:rsidP="00D026DF">
      <w:pPr>
        <w:pStyle w:val="Paragrafoelenco"/>
        <w:widowControl w:val="0"/>
        <w:numPr>
          <w:ilvl w:val="0"/>
          <w:numId w:val="34"/>
        </w:numPr>
        <w:autoSpaceDE w:val="0"/>
        <w:autoSpaceDN w:val="0"/>
        <w:spacing w:after="0" w:line="240" w:lineRule="auto"/>
        <w:ind w:left="284" w:right="110" w:hanging="142"/>
        <w:contextualSpacing w:val="0"/>
        <w:jc w:val="both"/>
        <w:rPr>
          <w:sz w:val="18"/>
        </w:rPr>
      </w:pPr>
      <w:r w:rsidRPr="006E5DAC">
        <w:rPr>
          <w:sz w:val="18"/>
        </w:rPr>
        <w:t>valorizzazione e diffusione delle esperienze nell’ambito del progetto GOVERNANCE;</w:t>
      </w:r>
    </w:p>
    <w:p w14:paraId="4D64AAF2" w14:textId="195F9D73" w:rsidR="00D026DF" w:rsidRPr="006E5DAC" w:rsidRDefault="00D026DF" w:rsidP="00D026DF">
      <w:pPr>
        <w:pStyle w:val="Paragrafoelenco"/>
        <w:widowControl w:val="0"/>
        <w:numPr>
          <w:ilvl w:val="0"/>
          <w:numId w:val="34"/>
        </w:numPr>
        <w:autoSpaceDE w:val="0"/>
        <w:autoSpaceDN w:val="0"/>
        <w:spacing w:after="0" w:line="240" w:lineRule="auto"/>
        <w:ind w:left="284" w:right="110" w:hanging="142"/>
        <w:contextualSpacing w:val="0"/>
        <w:jc w:val="both"/>
        <w:rPr>
          <w:sz w:val="18"/>
        </w:rPr>
      </w:pPr>
      <w:r w:rsidRPr="006E5DAC">
        <w:rPr>
          <w:sz w:val="18"/>
        </w:rPr>
        <w:t xml:space="preserve">pubblicazione delle pratiche sulla Piattaforma </w:t>
      </w:r>
      <w:proofErr w:type="spellStart"/>
      <w:r w:rsidRPr="006E5DAC">
        <w:rPr>
          <w:sz w:val="18"/>
        </w:rPr>
        <w:t>Multifunctional</w:t>
      </w:r>
      <w:proofErr w:type="spellEnd"/>
      <w:r w:rsidRPr="006E5DAC">
        <w:rPr>
          <w:sz w:val="18"/>
        </w:rPr>
        <w:t xml:space="preserve"> Hub e sui canali di comunicazione del progetto, anche in ambito transnazionale (Puglia, Molise, Albania, Montenegro).</w:t>
      </w:r>
    </w:p>
    <w:p w14:paraId="53924649" w14:textId="77777777" w:rsidR="00D026DF" w:rsidRPr="006E5DAC" w:rsidRDefault="00D026DF" w:rsidP="00D026DF">
      <w:pPr>
        <w:pStyle w:val="Paragrafoelenco"/>
        <w:widowControl w:val="0"/>
        <w:autoSpaceDE w:val="0"/>
        <w:autoSpaceDN w:val="0"/>
        <w:spacing w:after="0" w:line="240" w:lineRule="auto"/>
        <w:ind w:left="284" w:right="110"/>
        <w:contextualSpacing w:val="0"/>
        <w:jc w:val="both"/>
        <w:rPr>
          <w:sz w:val="18"/>
        </w:rPr>
      </w:pPr>
    </w:p>
    <w:p w14:paraId="079B2446" w14:textId="4F068A49" w:rsidR="001A62F4" w:rsidRPr="006E5DAC" w:rsidRDefault="001A62F4" w:rsidP="001A62F4">
      <w:pPr>
        <w:ind w:left="112" w:right="106"/>
        <w:jc w:val="both"/>
        <w:rPr>
          <w:sz w:val="18"/>
        </w:rPr>
      </w:pPr>
      <w:r w:rsidRPr="006E5DAC">
        <w:rPr>
          <w:sz w:val="18"/>
        </w:rPr>
        <w:t>Il trattamento dei dati forniti potrà avvenire anche al fine di inviare aggiornamenti relativi alla candidatura presentata o per</w:t>
      </w:r>
      <w:r w:rsidRPr="006E5DAC">
        <w:rPr>
          <w:spacing w:val="-47"/>
          <w:sz w:val="18"/>
        </w:rPr>
        <w:t xml:space="preserve"> </w:t>
      </w:r>
      <w:r w:rsidRPr="006E5DAC">
        <w:rPr>
          <w:sz w:val="18"/>
        </w:rPr>
        <w:t>comunicare eventuali iniziative/eventi di promozione ad esso attinenti, adottando modalità di trattamento strettamente</w:t>
      </w:r>
      <w:r w:rsidRPr="006E5DAC">
        <w:rPr>
          <w:spacing w:val="1"/>
          <w:sz w:val="18"/>
        </w:rPr>
        <w:t xml:space="preserve"> </w:t>
      </w:r>
      <w:r w:rsidRPr="006E5DAC">
        <w:rPr>
          <w:sz w:val="18"/>
        </w:rPr>
        <w:t>necessarie</w:t>
      </w:r>
      <w:r w:rsidRPr="006E5DAC">
        <w:rPr>
          <w:spacing w:val="-3"/>
          <w:sz w:val="18"/>
        </w:rPr>
        <w:t xml:space="preserve"> </w:t>
      </w:r>
      <w:r w:rsidRPr="006E5DAC">
        <w:rPr>
          <w:sz w:val="18"/>
        </w:rPr>
        <w:t>al</w:t>
      </w:r>
      <w:r w:rsidRPr="006E5DAC">
        <w:rPr>
          <w:spacing w:val="-2"/>
          <w:sz w:val="18"/>
        </w:rPr>
        <w:t xml:space="preserve"> </w:t>
      </w:r>
      <w:r w:rsidRPr="006E5DAC">
        <w:rPr>
          <w:sz w:val="18"/>
        </w:rPr>
        <w:t>perseguimento di tali finalità.</w:t>
      </w:r>
    </w:p>
    <w:p w14:paraId="42E5A108" w14:textId="50327D6E" w:rsidR="001A62F4" w:rsidRPr="006E5DAC" w:rsidRDefault="001A62F4" w:rsidP="001A62F4">
      <w:pPr>
        <w:spacing w:line="207" w:lineRule="exact"/>
        <w:ind w:left="112"/>
        <w:rPr>
          <w:rFonts w:ascii="Arial"/>
          <w:b/>
          <w:sz w:val="18"/>
        </w:rPr>
      </w:pPr>
      <w:r w:rsidRPr="006E5DAC">
        <w:rPr>
          <w:rFonts w:ascii="Arial"/>
          <w:b/>
          <w:sz w:val="18"/>
          <w:u w:val="single"/>
        </w:rPr>
        <w:t>Base</w:t>
      </w:r>
      <w:r w:rsidRPr="006E5DAC">
        <w:rPr>
          <w:rFonts w:ascii="Arial"/>
          <w:b/>
          <w:spacing w:val="-3"/>
          <w:sz w:val="18"/>
          <w:u w:val="single"/>
        </w:rPr>
        <w:t xml:space="preserve"> </w:t>
      </w:r>
      <w:r w:rsidRPr="006E5DAC">
        <w:rPr>
          <w:rFonts w:ascii="Arial"/>
          <w:b/>
          <w:sz w:val="18"/>
          <w:u w:val="single"/>
        </w:rPr>
        <w:t>giuridica</w:t>
      </w:r>
    </w:p>
    <w:p w14:paraId="7E5F797B" w14:textId="6ED520E6" w:rsidR="001A62F4" w:rsidRPr="006E5DAC" w:rsidRDefault="001A62F4" w:rsidP="001A62F4">
      <w:pPr>
        <w:ind w:left="112" w:right="107"/>
        <w:jc w:val="both"/>
        <w:rPr>
          <w:rFonts w:ascii="Cambria"/>
          <w:spacing w:val="-1"/>
          <w:sz w:val="18"/>
        </w:rPr>
      </w:pPr>
      <w:r w:rsidRPr="006E5DAC">
        <w:rPr>
          <w:sz w:val="18"/>
        </w:rPr>
        <w:t xml:space="preserve">Il trattamento dei dati per le finalità sopra descritte viene effettuato dal Titolare del trattamento </w:t>
      </w:r>
      <w:r w:rsidRPr="006E5DAC">
        <w:rPr>
          <w:spacing w:val="-1"/>
          <w:sz w:val="18"/>
        </w:rPr>
        <w:t>in applicazione della disciplina contenuta nelle seguenti fonti:</w:t>
      </w:r>
    </w:p>
    <w:p w14:paraId="1E5AF4A4" w14:textId="5558A932" w:rsidR="001A62F4" w:rsidRPr="006E5DAC" w:rsidRDefault="001A62F4" w:rsidP="001A62F4">
      <w:pPr>
        <w:pStyle w:val="Paragrafoelenco"/>
        <w:widowControl w:val="0"/>
        <w:numPr>
          <w:ilvl w:val="0"/>
          <w:numId w:val="35"/>
        </w:numPr>
        <w:tabs>
          <w:tab w:val="left" w:pos="284"/>
        </w:tabs>
        <w:autoSpaceDE w:val="0"/>
        <w:autoSpaceDN w:val="0"/>
        <w:spacing w:before="1" w:after="0" w:line="240" w:lineRule="auto"/>
        <w:ind w:left="284" w:right="108" w:hanging="142"/>
        <w:contextualSpacing w:val="0"/>
        <w:jc w:val="both"/>
        <w:rPr>
          <w:sz w:val="18"/>
        </w:rPr>
      </w:pPr>
      <w:r w:rsidRPr="006E5DAC">
        <w:rPr>
          <w:sz w:val="18"/>
        </w:rPr>
        <w:t xml:space="preserve">Decisione C (2022) 6940 del 26/09/2022 – CCI 2021TC16IPCB008 ha approvato la nuova edizione del Programma per il periodo di programmazione 2021-2027 (Interreg VI-A) IPA Italia-Albania-Montenegro (Adriatico Meridionale). Ai fine della comunicazione esterna, il Programma è denominato Interreg IPA South </w:t>
      </w:r>
      <w:proofErr w:type="spellStart"/>
      <w:r w:rsidRPr="006E5DAC">
        <w:rPr>
          <w:sz w:val="18"/>
        </w:rPr>
        <w:t>Adriatic</w:t>
      </w:r>
      <w:proofErr w:type="spellEnd"/>
      <w:r w:rsidRPr="006E5DAC">
        <w:rPr>
          <w:sz w:val="18"/>
        </w:rPr>
        <w:t>;</w:t>
      </w:r>
    </w:p>
    <w:p w14:paraId="22680834" w14:textId="62A21687" w:rsidR="001A62F4" w:rsidRPr="006E5DAC" w:rsidRDefault="001A62F4" w:rsidP="001A62F4">
      <w:pPr>
        <w:pStyle w:val="Paragrafoelenco"/>
        <w:widowControl w:val="0"/>
        <w:numPr>
          <w:ilvl w:val="0"/>
          <w:numId w:val="35"/>
        </w:numPr>
        <w:tabs>
          <w:tab w:val="left" w:pos="284"/>
        </w:tabs>
        <w:autoSpaceDE w:val="0"/>
        <w:autoSpaceDN w:val="0"/>
        <w:spacing w:before="1" w:after="0" w:line="240" w:lineRule="auto"/>
        <w:ind w:left="284" w:right="108" w:hanging="142"/>
        <w:contextualSpacing w:val="0"/>
        <w:jc w:val="both"/>
        <w:rPr>
          <w:sz w:val="18"/>
        </w:rPr>
      </w:pPr>
      <w:proofErr w:type="spellStart"/>
      <w:r w:rsidRPr="006E5DAC">
        <w:rPr>
          <w:sz w:val="18"/>
        </w:rPr>
        <w:t>Subsidy</w:t>
      </w:r>
      <w:proofErr w:type="spellEnd"/>
      <w:r w:rsidRPr="006E5DAC">
        <w:rPr>
          <w:sz w:val="18"/>
        </w:rPr>
        <w:t xml:space="preserve"> </w:t>
      </w:r>
      <w:proofErr w:type="spellStart"/>
      <w:r w:rsidRPr="006E5DAC">
        <w:rPr>
          <w:sz w:val="18"/>
        </w:rPr>
        <w:t>Contract</w:t>
      </w:r>
      <w:proofErr w:type="spellEnd"/>
      <w:r w:rsidRPr="006E5DAC">
        <w:rPr>
          <w:sz w:val="18"/>
        </w:rPr>
        <w:t xml:space="preserve"> dell’11.1.2024 del progetto SA GOVERNANCE tra l’Autorità di Gestione e la Regione Puglia - Dipartimento Sviluppo Economico – Sezione Trasformazione Digitale).</w:t>
      </w:r>
    </w:p>
    <w:p w14:paraId="1C0960B5" w14:textId="77777777" w:rsidR="001A62F4" w:rsidRPr="006E5DAC" w:rsidRDefault="001A62F4" w:rsidP="001A62F4">
      <w:pPr>
        <w:pStyle w:val="Paragrafoelenco"/>
        <w:widowControl w:val="0"/>
        <w:tabs>
          <w:tab w:val="left" w:pos="284"/>
        </w:tabs>
        <w:autoSpaceDE w:val="0"/>
        <w:autoSpaceDN w:val="0"/>
        <w:spacing w:before="1" w:after="0" w:line="240" w:lineRule="auto"/>
        <w:ind w:left="284" w:right="108"/>
        <w:contextualSpacing w:val="0"/>
        <w:jc w:val="both"/>
        <w:rPr>
          <w:sz w:val="18"/>
        </w:rPr>
      </w:pPr>
    </w:p>
    <w:p w14:paraId="0C0F7774" w14:textId="1F21C2A1" w:rsidR="001A62F4" w:rsidRPr="006E5DAC" w:rsidRDefault="001A62F4" w:rsidP="001A62F4">
      <w:pPr>
        <w:ind w:left="112" w:right="108"/>
        <w:jc w:val="both"/>
        <w:rPr>
          <w:sz w:val="18"/>
        </w:rPr>
      </w:pPr>
      <w:r w:rsidRPr="006E5DAC">
        <w:rPr>
          <w:sz w:val="18"/>
        </w:rPr>
        <w:t>La base giuridica su cui si fonda l’anzidetto trattamento è, pertanto, “</w:t>
      </w:r>
      <w:r w:rsidRPr="006E5DAC">
        <w:rPr>
          <w:i/>
          <w:sz w:val="18"/>
        </w:rPr>
        <w:t>nell’esecuzione di compiti di interesse pubblico o connessi all’esercizio di pubblici poteri incombenti sul Titolare del trattamento</w:t>
      </w:r>
      <w:r w:rsidRPr="006E5DAC">
        <w:rPr>
          <w:rFonts w:ascii="Arial" w:hAnsi="Arial"/>
          <w:i/>
          <w:sz w:val="18"/>
        </w:rPr>
        <w:t>”</w:t>
      </w:r>
      <w:r w:rsidRPr="006E5DAC">
        <w:rPr>
          <w:sz w:val="18"/>
        </w:rPr>
        <w:t>,</w:t>
      </w:r>
      <w:r w:rsidRPr="006E5DAC">
        <w:rPr>
          <w:spacing w:val="-10"/>
          <w:sz w:val="18"/>
        </w:rPr>
        <w:t xml:space="preserve"> </w:t>
      </w:r>
      <w:r w:rsidRPr="006E5DAC">
        <w:rPr>
          <w:sz w:val="18"/>
        </w:rPr>
        <w:t>ai</w:t>
      </w:r>
      <w:r w:rsidRPr="006E5DAC">
        <w:rPr>
          <w:spacing w:val="-11"/>
          <w:sz w:val="18"/>
        </w:rPr>
        <w:t xml:space="preserve"> </w:t>
      </w:r>
      <w:r w:rsidRPr="006E5DAC">
        <w:rPr>
          <w:sz w:val="18"/>
        </w:rPr>
        <w:t>sensi</w:t>
      </w:r>
      <w:r w:rsidRPr="006E5DAC">
        <w:rPr>
          <w:spacing w:val="-11"/>
          <w:sz w:val="18"/>
        </w:rPr>
        <w:t xml:space="preserve"> </w:t>
      </w:r>
      <w:r w:rsidRPr="006E5DAC">
        <w:rPr>
          <w:sz w:val="18"/>
        </w:rPr>
        <w:t>dell’art.</w:t>
      </w:r>
      <w:r w:rsidRPr="006E5DAC">
        <w:rPr>
          <w:spacing w:val="-9"/>
          <w:sz w:val="18"/>
        </w:rPr>
        <w:t xml:space="preserve"> </w:t>
      </w:r>
      <w:r w:rsidRPr="006E5DAC">
        <w:rPr>
          <w:sz w:val="18"/>
        </w:rPr>
        <w:t>6,</w:t>
      </w:r>
      <w:r w:rsidRPr="006E5DAC">
        <w:rPr>
          <w:spacing w:val="-11"/>
          <w:sz w:val="18"/>
        </w:rPr>
        <w:t xml:space="preserve"> </w:t>
      </w:r>
      <w:r w:rsidRPr="006E5DAC">
        <w:rPr>
          <w:sz w:val="18"/>
        </w:rPr>
        <w:t>co.</w:t>
      </w:r>
      <w:r w:rsidRPr="006E5DAC">
        <w:rPr>
          <w:spacing w:val="-9"/>
          <w:sz w:val="18"/>
        </w:rPr>
        <w:t xml:space="preserve"> </w:t>
      </w:r>
      <w:r w:rsidRPr="006E5DAC">
        <w:rPr>
          <w:sz w:val="18"/>
        </w:rPr>
        <w:t>1,</w:t>
      </w:r>
      <w:r w:rsidRPr="006E5DAC">
        <w:rPr>
          <w:spacing w:val="-9"/>
          <w:sz w:val="18"/>
        </w:rPr>
        <w:t xml:space="preserve"> </w:t>
      </w:r>
      <w:r w:rsidRPr="006E5DAC">
        <w:rPr>
          <w:sz w:val="18"/>
        </w:rPr>
        <w:t>lett.</w:t>
      </w:r>
      <w:r w:rsidRPr="006E5DAC">
        <w:rPr>
          <w:spacing w:val="-11"/>
          <w:sz w:val="18"/>
        </w:rPr>
        <w:t xml:space="preserve"> </w:t>
      </w:r>
      <w:r w:rsidRPr="006E5DAC">
        <w:rPr>
          <w:sz w:val="18"/>
        </w:rPr>
        <w:t>e)</w:t>
      </w:r>
      <w:r w:rsidRPr="006E5DAC">
        <w:rPr>
          <w:spacing w:val="-9"/>
          <w:sz w:val="18"/>
        </w:rPr>
        <w:t xml:space="preserve"> </w:t>
      </w:r>
      <w:r w:rsidRPr="006E5DAC">
        <w:rPr>
          <w:sz w:val="18"/>
        </w:rPr>
        <w:t>del</w:t>
      </w:r>
      <w:r w:rsidRPr="006E5DAC">
        <w:rPr>
          <w:spacing w:val="-10"/>
          <w:sz w:val="18"/>
        </w:rPr>
        <w:t xml:space="preserve"> </w:t>
      </w:r>
      <w:r w:rsidRPr="006E5DAC">
        <w:rPr>
          <w:sz w:val="18"/>
        </w:rPr>
        <w:t>GDPR</w:t>
      </w:r>
      <w:r w:rsidRPr="006E5DAC">
        <w:rPr>
          <w:spacing w:val="1"/>
          <w:sz w:val="18"/>
        </w:rPr>
        <w:t xml:space="preserve"> </w:t>
      </w:r>
      <w:r w:rsidRPr="006E5DAC">
        <w:rPr>
          <w:sz w:val="18"/>
        </w:rPr>
        <w:t>e</w:t>
      </w:r>
      <w:r w:rsidRPr="006E5DAC">
        <w:rPr>
          <w:spacing w:val="-1"/>
          <w:sz w:val="18"/>
        </w:rPr>
        <w:t xml:space="preserve"> </w:t>
      </w:r>
      <w:r w:rsidRPr="006E5DAC">
        <w:rPr>
          <w:sz w:val="18"/>
        </w:rPr>
        <w:t>dell’art. 2-sexies</w:t>
      </w:r>
      <w:r w:rsidRPr="006E5DAC">
        <w:rPr>
          <w:spacing w:val="1"/>
          <w:sz w:val="18"/>
        </w:rPr>
        <w:t xml:space="preserve"> </w:t>
      </w:r>
      <w:r w:rsidRPr="006E5DAC">
        <w:rPr>
          <w:sz w:val="18"/>
        </w:rPr>
        <w:t>del Codice</w:t>
      </w:r>
      <w:r w:rsidRPr="006E5DAC">
        <w:rPr>
          <w:spacing w:val="-2"/>
          <w:sz w:val="18"/>
        </w:rPr>
        <w:t xml:space="preserve"> </w:t>
      </w:r>
      <w:r w:rsidRPr="006E5DAC">
        <w:rPr>
          <w:sz w:val="18"/>
        </w:rPr>
        <w:t>Privacy.</w:t>
      </w:r>
    </w:p>
    <w:p w14:paraId="48665855" w14:textId="32540B8E" w:rsidR="001A62F4" w:rsidRPr="006E5DAC" w:rsidRDefault="001A62F4" w:rsidP="001A62F4">
      <w:pPr>
        <w:ind w:left="112" w:right="106"/>
        <w:jc w:val="both"/>
        <w:rPr>
          <w:sz w:val="18"/>
        </w:rPr>
      </w:pPr>
      <w:r w:rsidRPr="006E5DAC">
        <w:rPr>
          <w:sz w:val="18"/>
        </w:rPr>
        <w:t>La</w:t>
      </w:r>
      <w:r w:rsidRPr="006E5DAC">
        <w:rPr>
          <w:spacing w:val="-9"/>
          <w:sz w:val="18"/>
        </w:rPr>
        <w:t xml:space="preserve"> </w:t>
      </w:r>
      <w:r w:rsidRPr="006E5DAC">
        <w:rPr>
          <w:sz w:val="18"/>
        </w:rPr>
        <w:t>liceità</w:t>
      </w:r>
      <w:r w:rsidRPr="006E5DAC">
        <w:rPr>
          <w:spacing w:val="-8"/>
          <w:sz w:val="18"/>
        </w:rPr>
        <w:t xml:space="preserve"> </w:t>
      </w:r>
      <w:r w:rsidRPr="006E5DAC">
        <w:rPr>
          <w:sz w:val="18"/>
        </w:rPr>
        <w:t>del</w:t>
      </w:r>
      <w:r w:rsidRPr="006E5DAC">
        <w:rPr>
          <w:spacing w:val="-9"/>
          <w:sz w:val="18"/>
        </w:rPr>
        <w:t xml:space="preserve"> </w:t>
      </w:r>
      <w:r w:rsidRPr="006E5DAC">
        <w:rPr>
          <w:sz w:val="18"/>
        </w:rPr>
        <w:t>trattamento</w:t>
      </w:r>
      <w:r w:rsidRPr="006E5DAC">
        <w:rPr>
          <w:spacing w:val="-8"/>
          <w:sz w:val="18"/>
        </w:rPr>
        <w:t xml:space="preserve"> </w:t>
      </w:r>
      <w:r w:rsidRPr="006E5DAC">
        <w:rPr>
          <w:sz w:val="18"/>
        </w:rPr>
        <w:t>dei</w:t>
      </w:r>
      <w:r w:rsidRPr="006E5DAC">
        <w:rPr>
          <w:spacing w:val="-9"/>
          <w:sz w:val="18"/>
        </w:rPr>
        <w:t xml:space="preserve"> </w:t>
      </w:r>
      <w:r w:rsidRPr="006E5DAC">
        <w:rPr>
          <w:sz w:val="18"/>
        </w:rPr>
        <w:t>dati</w:t>
      </w:r>
      <w:r w:rsidRPr="006E5DAC">
        <w:rPr>
          <w:spacing w:val="-8"/>
          <w:sz w:val="18"/>
        </w:rPr>
        <w:t xml:space="preserve"> </w:t>
      </w:r>
      <w:r w:rsidRPr="006E5DAC">
        <w:rPr>
          <w:sz w:val="18"/>
        </w:rPr>
        <w:t>personali</w:t>
      </w:r>
      <w:r w:rsidRPr="006E5DAC">
        <w:rPr>
          <w:spacing w:val="-8"/>
          <w:sz w:val="18"/>
        </w:rPr>
        <w:t xml:space="preserve"> </w:t>
      </w:r>
      <w:r w:rsidRPr="006E5DAC">
        <w:rPr>
          <w:sz w:val="18"/>
        </w:rPr>
        <w:t>trova</w:t>
      </w:r>
      <w:r w:rsidRPr="006E5DAC">
        <w:rPr>
          <w:spacing w:val="-9"/>
          <w:sz w:val="18"/>
        </w:rPr>
        <w:t xml:space="preserve"> </w:t>
      </w:r>
      <w:r w:rsidRPr="006E5DAC">
        <w:rPr>
          <w:sz w:val="18"/>
        </w:rPr>
        <w:t>fondamento,</w:t>
      </w:r>
      <w:r w:rsidRPr="006E5DAC">
        <w:rPr>
          <w:spacing w:val="-11"/>
          <w:sz w:val="18"/>
        </w:rPr>
        <w:t xml:space="preserve"> </w:t>
      </w:r>
      <w:r w:rsidRPr="006E5DAC">
        <w:rPr>
          <w:sz w:val="18"/>
        </w:rPr>
        <w:t>altresì,</w:t>
      </w:r>
      <w:r w:rsidRPr="006E5DAC">
        <w:rPr>
          <w:spacing w:val="-8"/>
          <w:sz w:val="18"/>
        </w:rPr>
        <w:t xml:space="preserve"> </w:t>
      </w:r>
      <w:r w:rsidRPr="006E5DAC">
        <w:rPr>
          <w:sz w:val="18"/>
        </w:rPr>
        <w:t>ai</w:t>
      </w:r>
      <w:r w:rsidRPr="006E5DAC">
        <w:rPr>
          <w:spacing w:val="-9"/>
          <w:sz w:val="18"/>
        </w:rPr>
        <w:t xml:space="preserve"> </w:t>
      </w:r>
      <w:r w:rsidRPr="006E5DAC">
        <w:rPr>
          <w:sz w:val="18"/>
        </w:rPr>
        <w:t>sensi</w:t>
      </w:r>
      <w:r w:rsidRPr="006E5DAC">
        <w:rPr>
          <w:spacing w:val="-9"/>
          <w:sz w:val="18"/>
        </w:rPr>
        <w:t xml:space="preserve"> </w:t>
      </w:r>
      <w:r w:rsidRPr="006E5DAC">
        <w:rPr>
          <w:sz w:val="18"/>
        </w:rPr>
        <w:t>dell’articolo</w:t>
      </w:r>
      <w:r w:rsidRPr="006E5DAC">
        <w:rPr>
          <w:spacing w:val="-9"/>
          <w:sz w:val="18"/>
        </w:rPr>
        <w:t xml:space="preserve"> </w:t>
      </w:r>
      <w:r w:rsidRPr="006E5DAC">
        <w:rPr>
          <w:sz w:val="18"/>
        </w:rPr>
        <w:t>6,</w:t>
      </w:r>
      <w:r w:rsidRPr="006E5DAC">
        <w:rPr>
          <w:spacing w:val="-10"/>
          <w:sz w:val="18"/>
        </w:rPr>
        <w:t xml:space="preserve"> </w:t>
      </w:r>
      <w:r w:rsidRPr="006E5DAC">
        <w:rPr>
          <w:sz w:val="18"/>
        </w:rPr>
        <w:t>comma</w:t>
      </w:r>
      <w:r w:rsidRPr="006E5DAC">
        <w:rPr>
          <w:spacing w:val="-11"/>
          <w:sz w:val="18"/>
        </w:rPr>
        <w:t xml:space="preserve"> </w:t>
      </w:r>
      <w:r w:rsidRPr="006E5DAC">
        <w:rPr>
          <w:sz w:val="18"/>
        </w:rPr>
        <w:t>1,</w:t>
      </w:r>
      <w:r w:rsidRPr="006E5DAC">
        <w:rPr>
          <w:spacing w:val="-8"/>
          <w:sz w:val="18"/>
        </w:rPr>
        <w:t xml:space="preserve"> </w:t>
      </w:r>
      <w:r w:rsidRPr="006E5DAC">
        <w:rPr>
          <w:sz w:val="18"/>
        </w:rPr>
        <w:t>lettera</w:t>
      </w:r>
      <w:r w:rsidRPr="006E5DAC">
        <w:rPr>
          <w:spacing w:val="-11"/>
          <w:sz w:val="18"/>
        </w:rPr>
        <w:t xml:space="preserve"> </w:t>
      </w:r>
      <w:r w:rsidRPr="006E5DAC">
        <w:rPr>
          <w:sz w:val="18"/>
        </w:rPr>
        <w:t>c)</w:t>
      </w:r>
      <w:r w:rsidRPr="006E5DAC">
        <w:rPr>
          <w:spacing w:val="-9"/>
          <w:sz w:val="18"/>
        </w:rPr>
        <w:t xml:space="preserve"> </w:t>
      </w:r>
      <w:r w:rsidRPr="006E5DAC">
        <w:rPr>
          <w:sz w:val="18"/>
        </w:rPr>
        <w:t>del</w:t>
      </w:r>
      <w:r w:rsidRPr="006E5DAC">
        <w:rPr>
          <w:spacing w:val="-9"/>
          <w:sz w:val="18"/>
        </w:rPr>
        <w:t xml:space="preserve"> </w:t>
      </w:r>
      <w:r w:rsidRPr="006E5DAC">
        <w:rPr>
          <w:sz w:val="18"/>
        </w:rPr>
        <w:t>GDPR,</w:t>
      </w:r>
      <w:r w:rsidRPr="006E5DAC">
        <w:rPr>
          <w:spacing w:val="-47"/>
          <w:sz w:val="18"/>
        </w:rPr>
        <w:t xml:space="preserve"> </w:t>
      </w:r>
      <w:r w:rsidRPr="006E5DAC">
        <w:rPr>
          <w:sz w:val="18"/>
        </w:rPr>
        <w:t>nell’adempimento</w:t>
      </w:r>
      <w:r w:rsidRPr="006E5DAC">
        <w:rPr>
          <w:spacing w:val="-3"/>
          <w:sz w:val="18"/>
        </w:rPr>
        <w:t xml:space="preserve"> </w:t>
      </w:r>
      <w:r w:rsidR="0011263E" w:rsidRPr="006E5DAC">
        <w:rPr>
          <w:sz w:val="18"/>
        </w:rPr>
        <w:t>di ulteriori</w:t>
      </w:r>
      <w:r w:rsidRPr="006E5DAC">
        <w:rPr>
          <w:sz w:val="18"/>
        </w:rPr>
        <w:t>, obblighi</w:t>
      </w:r>
      <w:r w:rsidRPr="006E5DAC">
        <w:rPr>
          <w:spacing w:val="-3"/>
          <w:sz w:val="18"/>
        </w:rPr>
        <w:t xml:space="preserve"> </w:t>
      </w:r>
      <w:r w:rsidRPr="006E5DAC">
        <w:rPr>
          <w:sz w:val="18"/>
        </w:rPr>
        <w:t>legali</w:t>
      </w:r>
      <w:r w:rsidRPr="006E5DAC">
        <w:rPr>
          <w:spacing w:val="-2"/>
          <w:sz w:val="18"/>
        </w:rPr>
        <w:t xml:space="preserve"> </w:t>
      </w:r>
      <w:r w:rsidRPr="006E5DAC">
        <w:rPr>
          <w:sz w:val="18"/>
        </w:rPr>
        <w:t>cui</w:t>
      </w:r>
      <w:r w:rsidRPr="006E5DAC">
        <w:rPr>
          <w:spacing w:val="-2"/>
          <w:sz w:val="18"/>
        </w:rPr>
        <w:t xml:space="preserve"> </w:t>
      </w:r>
      <w:r w:rsidRPr="006E5DAC">
        <w:rPr>
          <w:sz w:val="18"/>
        </w:rPr>
        <w:t>è</w:t>
      </w:r>
      <w:r w:rsidRPr="006E5DAC">
        <w:rPr>
          <w:spacing w:val="-3"/>
          <w:sz w:val="18"/>
        </w:rPr>
        <w:t xml:space="preserve"> </w:t>
      </w:r>
      <w:r w:rsidRPr="006E5DAC">
        <w:rPr>
          <w:sz w:val="18"/>
        </w:rPr>
        <w:t>soggetta l’Amministrazione</w:t>
      </w:r>
      <w:r w:rsidR="0011263E" w:rsidRPr="006E5DAC">
        <w:rPr>
          <w:sz w:val="18"/>
        </w:rPr>
        <w:t xml:space="preserve"> in materia di trasparenza, rendicontazione, monitoraggio e controllo dei fondi europei di cooperazione.</w:t>
      </w:r>
    </w:p>
    <w:p w14:paraId="2EC09796" w14:textId="72C4E954" w:rsidR="001A62F4" w:rsidRPr="006E5DAC" w:rsidRDefault="001A62F4" w:rsidP="001A62F4">
      <w:pPr>
        <w:spacing w:line="207" w:lineRule="exact"/>
        <w:ind w:left="112"/>
        <w:jc w:val="both"/>
        <w:rPr>
          <w:rFonts w:ascii="Arial"/>
          <w:b/>
          <w:sz w:val="18"/>
        </w:rPr>
      </w:pPr>
      <w:r w:rsidRPr="006E5DAC">
        <w:rPr>
          <w:rFonts w:ascii="Arial"/>
          <w:b/>
          <w:sz w:val="18"/>
          <w:u w:val="single"/>
        </w:rPr>
        <w:t>Titolare</w:t>
      </w:r>
      <w:r w:rsidRPr="006E5DAC">
        <w:rPr>
          <w:rFonts w:ascii="Arial"/>
          <w:b/>
          <w:spacing w:val="-2"/>
          <w:sz w:val="18"/>
          <w:u w:val="single"/>
        </w:rPr>
        <w:t xml:space="preserve"> </w:t>
      </w:r>
      <w:r w:rsidRPr="006E5DAC">
        <w:rPr>
          <w:rFonts w:ascii="Arial"/>
          <w:b/>
          <w:sz w:val="18"/>
          <w:u w:val="single"/>
        </w:rPr>
        <w:t>del</w:t>
      </w:r>
      <w:r w:rsidRPr="006E5DAC">
        <w:rPr>
          <w:rFonts w:ascii="Arial"/>
          <w:b/>
          <w:spacing w:val="-2"/>
          <w:sz w:val="18"/>
          <w:u w:val="single"/>
        </w:rPr>
        <w:t xml:space="preserve"> </w:t>
      </w:r>
      <w:r w:rsidRPr="006E5DAC">
        <w:rPr>
          <w:rFonts w:ascii="Arial"/>
          <w:b/>
          <w:sz w:val="18"/>
          <w:u w:val="single"/>
        </w:rPr>
        <w:t>trattamento</w:t>
      </w:r>
    </w:p>
    <w:p w14:paraId="2D841F73" w14:textId="4B85BE3A" w:rsidR="001A62F4" w:rsidRPr="006E5DAC" w:rsidRDefault="001A62F4" w:rsidP="001A62F4">
      <w:pPr>
        <w:ind w:left="112" w:right="107"/>
        <w:jc w:val="both"/>
        <w:rPr>
          <w:rFonts w:ascii="Cambria"/>
          <w:sz w:val="18"/>
        </w:rPr>
      </w:pPr>
      <w:r w:rsidRPr="006E5DAC">
        <w:rPr>
          <w:sz w:val="18"/>
        </w:rPr>
        <w:t>Regione Puglia, con sede in Bari al</w:t>
      </w:r>
      <w:r w:rsidRPr="006E5DAC">
        <w:rPr>
          <w:spacing w:val="1"/>
          <w:sz w:val="18"/>
        </w:rPr>
        <w:t xml:space="preserve"> </w:t>
      </w:r>
      <w:r w:rsidRPr="006E5DAC">
        <w:rPr>
          <w:sz w:val="18"/>
        </w:rPr>
        <w:t xml:space="preserve">Lungomare Nazario Sauro n.33, </w:t>
      </w:r>
    </w:p>
    <w:p w14:paraId="50AAC6CA" w14:textId="6D05DD33" w:rsidR="001A62F4" w:rsidRPr="006E5DAC" w:rsidRDefault="001A62F4" w:rsidP="001A62F4">
      <w:pPr>
        <w:ind w:left="112" w:right="107"/>
        <w:jc w:val="both"/>
        <w:rPr>
          <w:sz w:val="18"/>
        </w:rPr>
      </w:pPr>
      <w:r w:rsidRPr="006E5DAC">
        <w:rPr>
          <w:sz w:val="18"/>
        </w:rPr>
        <w:t xml:space="preserve">Designato del trattamento: nella persona del Dirigente della Sezione </w:t>
      </w:r>
      <w:r w:rsidR="0011263E" w:rsidRPr="006E5DAC">
        <w:rPr>
          <w:sz w:val="18"/>
        </w:rPr>
        <w:t>Crescita digitale delle persone, del territorio e delle imprese</w:t>
      </w:r>
      <w:r w:rsidRPr="006E5DAC">
        <w:rPr>
          <w:sz w:val="18"/>
        </w:rPr>
        <w:t>- afferente il Dipartimento Sviluppo economico - in qualità di Designato al</w:t>
      </w:r>
      <w:r w:rsidRPr="006E5DAC">
        <w:rPr>
          <w:spacing w:val="1"/>
          <w:sz w:val="18"/>
        </w:rPr>
        <w:t xml:space="preserve"> </w:t>
      </w:r>
      <w:r w:rsidRPr="006E5DAC">
        <w:rPr>
          <w:sz w:val="18"/>
        </w:rPr>
        <w:t>trattamento</w:t>
      </w:r>
      <w:r w:rsidRPr="006E5DAC">
        <w:rPr>
          <w:spacing w:val="1"/>
          <w:sz w:val="18"/>
        </w:rPr>
        <w:t xml:space="preserve"> </w:t>
      </w:r>
      <w:r w:rsidRPr="006E5DAC">
        <w:rPr>
          <w:rFonts w:ascii="Arial" w:hAnsi="Arial"/>
          <w:i/>
          <w:sz w:val="18"/>
        </w:rPr>
        <w:t>ex</w:t>
      </w:r>
      <w:r w:rsidRPr="006E5DAC">
        <w:rPr>
          <w:rFonts w:ascii="Arial" w:hAnsi="Arial"/>
          <w:i/>
          <w:spacing w:val="1"/>
          <w:sz w:val="18"/>
        </w:rPr>
        <w:t xml:space="preserve"> </w:t>
      </w:r>
      <w:r w:rsidRPr="006E5DAC">
        <w:rPr>
          <w:sz w:val="18"/>
        </w:rPr>
        <w:t>DGR</w:t>
      </w:r>
      <w:r w:rsidRPr="006E5DAC">
        <w:rPr>
          <w:spacing w:val="1"/>
          <w:sz w:val="18"/>
        </w:rPr>
        <w:t xml:space="preserve"> </w:t>
      </w:r>
      <w:r w:rsidRPr="006E5DAC">
        <w:rPr>
          <w:sz w:val="18"/>
        </w:rPr>
        <w:t>145/2019,</w:t>
      </w:r>
      <w:r w:rsidRPr="006E5DAC">
        <w:rPr>
          <w:spacing w:val="1"/>
          <w:sz w:val="18"/>
        </w:rPr>
        <w:t xml:space="preserve"> </w:t>
      </w:r>
      <w:r w:rsidRPr="006E5DAC">
        <w:rPr>
          <w:sz w:val="18"/>
        </w:rPr>
        <w:t>con</w:t>
      </w:r>
      <w:r w:rsidRPr="006E5DAC">
        <w:rPr>
          <w:spacing w:val="1"/>
          <w:sz w:val="18"/>
        </w:rPr>
        <w:t xml:space="preserve"> </w:t>
      </w:r>
      <w:r w:rsidRPr="006E5DAC">
        <w:rPr>
          <w:sz w:val="18"/>
        </w:rPr>
        <w:t>i</w:t>
      </w:r>
      <w:r w:rsidRPr="006E5DAC">
        <w:rPr>
          <w:spacing w:val="1"/>
          <w:sz w:val="18"/>
        </w:rPr>
        <w:t xml:space="preserve"> </w:t>
      </w:r>
      <w:r w:rsidRPr="006E5DAC">
        <w:rPr>
          <w:sz w:val="18"/>
        </w:rPr>
        <w:t>seguenti</w:t>
      </w:r>
      <w:r w:rsidRPr="006E5DAC">
        <w:rPr>
          <w:spacing w:val="1"/>
          <w:sz w:val="18"/>
        </w:rPr>
        <w:t xml:space="preserve"> </w:t>
      </w:r>
      <w:r w:rsidRPr="006E5DAC">
        <w:rPr>
          <w:sz w:val="18"/>
        </w:rPr>
        <w:t>dati</w:t>
      </w:r>
      <w:r w:rsidRPr="006E5DAC">
        <w:rPr>
          <w:spacing w:val="1"/>
          <w:sz w:val="18"/>
        </w:rPr>
        <w:t xml:space="preserve"> </w:t>
      </w:r>
      <w:r w:rsidRPr="006E5DAC">
        <w:rPr>
          <w:sz w:val="18"/>
        </w:rPr>
        <w:t>di</w:t>
      </w:r>
      <w:r w:rsidRPr="006E5DAC">
        <w:rPr>
          <w:spacing w:val="1"/>
          <w:sz w:val="18"/>
        </w:rPr>
        <w:t xml:space="preserve"> </w:t>
      </w:r>
      <w:r w:rsidRPr="006E5DAC">
        <w:rPr>
          <w:sz w:val="18"/>
        </w:rPr>
        <w:t>contatto</w:t>
      </w:r>
      <w:r w:rsidR="006E5DAC">
        <w:rPr>
          <w:spacing w:val="1"/>
          <w:sz w:val="18"/>
        </w:rPr>
        <w:t xml:space="preserve"> </w:t>
      </w:r>
      <w:r w:rsidRPr="006E5DAC">
        <w:rPr>
          <w:sz w:val="18"/>
        </w:rPr>
        <w:t>mail</w:t>
      </w:r>
      <w:r w:rsidR="006E5DAC">
        <w:rPr>
          <w:sz w:val="18"/>
        </w:rPr>
        <w:t>:</w:t>
      </w:r>
      <w:r w:rsidRPr="006E5DAC">
        <w:rPr>
          <w:spacing w:val="1"/>
          <w:sz w:val="18"/>
        </w:rPr>
        <w:t xml:space="preserve"> </w:t>
      </w:r>
      <w:hyperlink r:id="rId8" w:history="1">
        <w:r w:rsidRPr="006E5DAC">
          <w:rPr>
            <w:rStyle w:val="Collegamentoipertestuale"/>
            <w:color w:val="auto"/>
            <w:sz w:val="18"/>
          </w:rPr>
          <w:t>trasformazionedigitale@regione.puglia.it</w:t>
        </w:r>
      </w:hyperlink>
    </w:p>
    <w:p w14:paraId="5F94CA87" w14:textId="22E56512" w:rsidR="001A62F4" w:rsidRPr="006E5DAC" w:rsidRDefault="001A62F4" w:rsidP="001A62F4">
      <w:pPr>
        <w:spacing w:before="94"/>
        <w:ind w:left="112"/>
        <w:rPr>
          <w:rFonts w:ascii="Arial"/>
          <w:b/>
          <w:sz w:val="18"/>
          <w:u w:val="single"/>
        </w:rPr>
      </w:pPr>
      <w:r w:rsidRPr="006E5DAC">
        <w:rPr>
          <w:rFonts w:ascii="Arial"/>
          <w:b/>
          <w:sz w:val="18"/>
          <w:u w:val="single"/>
        </w:rPr>
        <w:t>Responsabile</w:t>
      </w:r>
      <w:r w:rsidRPr="006E5DAC">
        <w:rPr>
          <w:rFonts w:ascii="Arial"/>
          <w:b/>
          <w:spacing w:val="-5"/>
          <w:sz w:val="18"/>
          <w:u w:val="single"/>
        </w:rPr>
        <w:t xml:space="preserve"> </w:t>
      </w:r>
      <w:r w:rsidRPr="006E5DAC">
        <w:rPr>
          <w:rFonts w:ascii="Arial"/>
          <w:b/>
          <w:sz w:val="18"/>
          <w:u w:val="single"/>
        </w:rPr>
        <w:t>della</w:t>
      </w:r>
      <w:r w:rsidRPr="006E5DAC">
        <w:rPr>
          <w:rFonts w:ascii="Arial"/>
          <w:b/>
          <w:spacing w:val="-2"/>
          <w:sz w:val="18"/>
          <w:u w:val="single"/>
        </w:rPr>
        <w:t xml:space="preserve"> </w:t>
      </w:r>
      <w:r w:rsidRPr="006E5DAC">
        <w:rPr>
          <w:rFonts w:ascii="Arial"/>
          <w:b/>
          <w:sz w:val="18"/>
          <w:u w:val="single"/>
        </w:rPr>
        <w:t>protezione</w:t>
      </w:r>
      <w:r w:rsidRPr="006E5DAC">
        <w:rPr>
          <w:rFonts w:ascii="Arial"/>
          <w:b/>
          <w:spacing w:val="-2"/>
          <w:sz w:val="18"/>
          <w:u w:val="single"/>
        </w:rPr>
        <w:t xml:space="preserve"> </w:t>
      </w:r>
      <w:r w:rsidRPr="006E5DAC">
        <w:rPr>
          <w:rFonts w:ascii="Arial"/>
          <w:b/>
          <w:sz w:val="18"/>
          <w:u w:val="single"/>
        </w:rPr>
        <w:t>dei</w:t>
      </w:r>
      <w:r w:rsidRPr="006E5DAC">
        <w:rPr>
          <w:rFonts w:ascii="Arial"/>
          <w:b/>
          <w:spacing w:val="-5"/>
          <w:sz w:val="18"/>
          <w:u w:val="single"/>
        </w:rPr>
        <w:t xml:space="preserve"> </w:t>
      </w:r>
      <w:r w:rsidRPr="006E5DAC">
        <w:rPr>
          <w:rFonts w:ascii="Arial"/>
          <w:b/>
          <w:sz w:val="18"/>
          <w:u w:val="single"/>
        </w:rPr>
        <w:t>dati</w:t>
      </w:r>
    </w:p>
    <w:p w14:paraId="6A2A96CD" w14:textId="5F0F64D2" w:rsidR="001A62F4" w:rsidRPr="006E5DAC" w:rsidRDefault="001A62F4" w:rsidP="001A62F4">
      <w:pPr>
        <w:ind w:firstLine="113"/>
        <w:rPr>
          <w:rFonts w:ascii="Cambria"/>
          <w:sz w:val="18"/>
        </w:rPr>
      </w:pPr>
      <w:r w:rsidRPr="006E5DAC">
        <w:rPr>
          <w:sz w:val="18"/>
        </w:rPr>
        <w:t>Il</w:t>
      </w:r>
      <w:r w:rsidRPr="006E5DAC">
        <w:rPr>
          <w:spacing w:val="-1"/>
          <w:sz w:val="18"/>
        </w:rPr>
        <w:t xml:space="preserve"> </w:t>
      </w:r>
      <w:r w:rsidRPr="006E5DAC">
        <w:rPr>
          <w:sz w:val="18"/>
        </w:rPr>
        <w:t>punto</w:t>
      </w:r>
      <w:r w:rsidRPr="006E5DAC">
        <w:rPr>
          <w:spacing w:val="-2"/>
          <w:sz w:val="18"/>
        </w:rPr>
        <w:t xml:space="preserve"> </w:t>
      </w:r>
      <w:r w:rsidRPr="006E5DAC">
        <w:rPr>
          <w:sz w:val="18"/>
        </w:rPr>
        <w:t>di</w:t>
      </w:r>
      <w:r w:rsidRPr="006E5DAC">
        <w:rPr>
          <w:spacing w:val="-2"/>
          <w:sz w:val="18"/>
        </w:rPr>
        <w:t xml:space="preserve"> </w:t>
      </w:r>
      <w:r w:rsidRPr="006E5DAC">
        <w:rPr>
          <w:sz w:val="18"/>
        </w:rPr>
        <w:t>contatto</w:t>
      </w:r>
      <w:r w:rsidRPr="006E5DAC">
        <w:rPr>
          <w:spacing w:val="-4"/>
          <w:sz w:val="18"/>
        </w:rPr>
        <w:t xml:space="preserve"> </w:t>
      </w:r>
      <w:r w:rsidRPr="006E5DAC">
        <w:rPr>
          <w:sz w:val="18"/>
        </w:rPr>
        <w:t>con</w:t>
      </w:r>
      <w:r w:rsidRPr="006E5DAC">
        <w:rPr>
          <w:spacing w:val="-3"/>
          <w:sz w:val="18"/>
        </w:rPr>
        <w:t xml:space="preserve"> </w:t>
      </w:r>
      <w:r w:rsidRPr="006E5DAC">
        <w:rPr>
          <w:sz w:val="18"/>
        </w:rPr>
        <w:t>il</w:t>
      </w:r>
      <w:r w:rsidRPr="006E5DAC">
        <w:rPr>
          <w:spacing w:val="-2"/>
          <w:sz w:val="18"/>
        </w:rPr>
        <w:t xml:space="preserve"> </w:t>
      </w:r>
      <w:r w:rsidRPr="006E5DAC">
        <w:rPr>
          <w:sz w:val="18"/>
        </w:rPr>
        <w:t>RPD</w:t>
      </w:r>
      <w:r w:rsidRPr="006E5DAC">
        <w:rPr>
          <w:spacing w:val="-5"/>
          <w:sz w:val="18"/>
        </w:rPr>
        <w:t xml:space="preserve"> </w:t>
      </w:r>
      <w:r w:rsidRPr="006E5DAC">
        <w:rPr>
          <w:sz w:val="18"/>
        </w:rPr>
        <w:t>è</w:t>
      </w:r>
      <w:r w:rsidRPr="006E5DAC">
        <w:rPr>
          <w:spacing w:val="-2"/>
          <w:sz w:val="18"/>
        </w:rPr>
        <w:t xml:space="preserve"> </w:t>
      </w:r>
      <w:r w:rsidRPr="006E5DAC">
        <w:rPr>
          <w:sz w:val="18"/>
        </w:rPr>
        <w:t>il</w:t>
      </w:r>
      <w:r w:rsidRPr="006E5DAC">
        <w:rPr>
          <w:spacing w:val="-3"/>
          <w:sz w:val="18"/>
        </w:rPr>
        <w:t xml:space="preserve"> </w:t>
      </w:r>
      <w:r w:rsidRPr="006E5DAC">
        <w:rPr>
          <w:sz w:val="18"/>
        </w:rPr>
        <w:t>seguente:</w:t>
      </w:r>
      <w:r w:rsidRPr="006E5DAC">
        <w:rPr>
          <w:spacing w:val="3"/>
          <w:sz w:val="18"/>
        </w:rPr>
        <w:t xml:space="preserve"> </w:t>
      </w:r>
      <w:hyperlink r:id="rId9" w:history="1">
        <w:r w:rsidRPr="006E5DAC">
          <w:rPr>
            <w:rStyle w:val="Collegamentoipertestuale"/>
            <w:color w:val="auto"/>
            <w:sz w:val="18"/>
          </w:rPr>
          <w:t>rpd@regione.puglia.it.</w:t>
        </w:r>
      </w:hyperlink>
    </w:p>
    <w:p w14:paraId="7EE816AD" w14:textId="77777777" w:rsidR="001A62F4" w:rsidRPr="006E5DAC" w:rsidRDefault="001A62F4" w:rsidP="001A62F4">
      <w:pPr>
        <w:pStyle w:val="Corpotesto"/>
        <w:spacing w:before="10"/>
        <w:rPr>
          <w:sz w:val="9"/>
        </w:rPr>
      </w:pPr>
    </w:p>
    <w:p w14:paraId="28BAF3BE" w14:textId="77777777" w:rsidR="001A62F4" w:rsidRPr="006E5DAC" w:rsidRDefault="001A62F4" w:rsidP="001A62F4">
      <w:pPr>
        <w:pStyle w:val="Corpotesto"/>
        <w:spacing w:before="10"/>
        <w:rPr>
          <w:sz w:val="17"/>
        </w:rPr>
      </w:pPr>
    </w:p>
    <w:p w14:paraId="27259478" w14:textId="593FC687" w:rsidR="001A62F4" w:rsidRPr="006E5DAC" w:rsidRDefault="001A62F4" w:rsidP="001A62F4">
      <w:pPr>
        <w:spacing w:line="207" w:lineRule="exact"/>
        <w:ind w:left="112"/>
        <w:rPr>
          <w:rFonts w:ascii="Arial"/>
          <w:b/>
          <w:sz w:val="18"/>
        </w:rPr>
      </w:pPr>
      <w:r w:rsidRPr="006E5DAC">
        <w:rPr>
          <w:rFonts w:ascii="Arial"/>
          <w:b/>
          <w:sz w:val="18"/>
          <w:u w:val="single"/>
        </w:rPr>
        <w:t>Soggetti/Categorie</w:t>
      </w:r>
      <w:r w:rsidRPr="006E5DAC">
        <w:rPr>
          <w:rFonts w:ascii="Arial"/>
          <w:b/>
          <w:spacing w:val="-5"/>
          <w:sz w:val="18"/>
          <w:u w:val="single"/>
        </w:rPr>
        <w:t xml:space="preserve"> </w:t>
      </w:r>
      <w:r w:rsidRPr="006E5DAC">
        <w:rPr>
          <w:rFonts w:ascii="Arial"/>
          <w:b/>
          <w:sz w:val="18"/>
          <w:u w:val="single"/>
        </w:rPr>
        <w:t>di</w:t>
      </w:r>
      <w:r w:rsidRPr="006E5DAC">
        <w:rPr>
          <w:rFonts w:ascii="Arial"/>
          <w:b/>
          <w:spacing w:val="-2"/>
          <w:sz w:val="18"/>
          <w:u w:val="single"/>
        </w:rPr>
        <w:t xml:space="preserve"> </w:t>
      </w:r>
      <w:r w:rsidRPr="006E5DAC">
        <w:rPr>
          <w:rFonts w:ascii="Arial"/>
          <w:b/>
          <w:sz w:val="18"/>
          <w:u w:val="single"/>
        </w:rPr>
        <w:t>soggetti</w:t>
      </w:r>
      <w:r w:rsidRPr="006E5DAC">
        <w:rPr>
          <w:rFonts w:ascii="Arial"/>
          <w:b/>
          <w:spacing w:val="-3"/>
          <w:sz w:val="18"/>
          <w:u w:val="single"/>
        </w:rPr>
        <w:t xml:space="preserve"> </w:t>
      </w:r>
      <w:r w:rsidRPr="006E5DAC">
        <w:rPr>
          <w:rFonts w:ascii="Arial"/>
          <w:b/>
          <w:sz w:val="18"/>
          <w:u w:val="single"/>
        </w:rPr>
        <w:t>ai</w:t>
      </w:r>
      <w:r w:rsidRPr="006E5DAC">
        <w:rPr>
          <w:rFonts w:ascii="Arial"/>
          <w:b/>
          <w:spacing w:val="-3"/>
          <w:sz w:val="18"/>
          <w:u w:val="single"/>
        </w:rPr>
        <w:t xml:space="preserve"> </w:t>
      </w:r>
      <w:r w:rsidRPr="006E5DAC">
        <w:rPr>
          <w:rFonts w:ascii="Arial"/>
          <w:b/>
          <w:sz w:val="18"/>
          <w:u w:val="single"/>
        </w:rPr>
        <w:t>quali</w:t>
      </w:r>
      <w:r w:rsidRPr="006E5DAC">
        <w:rPr>
          <w:rFonts w:ascii="Arial"/>
          <w:b/>
          <w:spacing w:val="-2"/>
          <w:sz w:val="18"/>
          <w:u w:val="single"/>
        </w:rPr>
        <w:t xml:space="preserve"> </w:t>
      </w:r>
      <w:r w:rsidRPr="006E5DAC">
        <w:rPr>
          <w:rFonts w:ascii="Arial"/>
          <w:b/>
          <w:sz w:val="18"/>
          <w:u w:val="single"/>
        </w:rPr>
        <w:t>i</w:t>
      </w:r>
      <w:r w:rsidRPr="006E5DAC">
        <w:rPr>
          <w:rFonts w:ascii="Arial"/>
          <w:b/>
          <w:spacing w:val="-5"/>
          <w:sz w:val="18"/>
          <w:u w:val="single"/>
        </w:rPr>
        <w:t xml:space="preserve"> </w:t>
      </w:r>
      <w:r w:rsidRPr="006E5DAC">
        <w:rPr>
          <w:rFonts w:ascii="Arial"/>
          <w:b/>
          <w:sz w:val="18"/>
          <w:u w:val="single"/>
        </w:rPr>
        <w:t>dati</w:t>
      </w:r>
      <w:r w:rsidRPr="006E5DAC">
        <w:rPr>
          <w:rFonts w:ascii="Arial"/>
          <w:b/>
          <w:spacing w:val="-2"/>
          <w:sz w:val="18"/>
          <w:u w:val="single"/>
        </w:rPr>
        <w:t xml:space="preserve"> </w:t>
      </w:r>
      <w:r w:rsidRPr="006E5DAC">
        <w:rPr>
          <w:rFonts w:ascii="Arial"/>
          <w:b/>
          <w:sz w:val="18"/>
          <w:u w:val="single"/>
        </w:rPr>
        <w:t>possono</w:t>
      </w:r>
      <w:r w:rsidRPr="006E5DAC">
        <w:rPr>
          <w:rFonts w:ascii="Arial"/>
          <w:b/>
          <w:spacing w:val="-3"/>
          <w:sz w:val="18"/>
          <w:u w:val="single"/>
        </w:rPr>
        <w:t xml:space="preserve"> </w:t>
      </w:r>
      <w:r w:rsidRPr="006E5DAC">
        <w:rPr>
          <w:rFonts w:ascii="Arial"/>
          <w:b/>
          <w:sz w:val="18"/>
          <w:u w:val="single"/>
        </w:rPr>
        <w:t>essere</w:t>
      </w:r>
      <w:r w:rsidRPr="006E5DAC">
        <w:rPr>
          <w:rFonts w:ascii="Arial"/>
          <w:b/>
          <w:spacing w:val="-2"/>
          <w:sz w:val="18"/>
          <w:u w:val="single"/>
        </w:rPr>
        <w:t xml:space="preserve"> </w:t>
      </w:r>
      <w:r w:rsidRPr="006E5DAC">
        <w:rPr>
          <w:rFonts w:ascii="Arial"/>
          <w:b/>
          <w:sz w:val="18"/>
          <w:u w:val="single"/>
        </w:rPr>
        <w:t>comunicati</w:t>
      </w:r>
      <w:r w:rsidRPr="006E5DAC">
        <w:rPr>
          <w:rFonts w:ascii="Arial"/>
          <w:b/>
          <w:spacing w:val="-3"/>
          <w:sz w:val="18"/>
          <w:u w:val="single"/>
        </w:rPr>
        <w:t xml:space="preserve"> </w:t>
      </w:r>
      <w:r w:rsidRPr="006E5DAC">
        <w:rPr>
          <w:rFonts w:ascii="Arial"/>
          <w:b/>
          <w:sz w:val="18"/>
          <w:u w:val="single"/>
        </w:rPr>
        <w:t>o</w:t>
      </w:r>
      <w:r w:rsidRPr="006E5DAC">
        <w:rPr>
          <w:rFonts w:ascii="Arial"/>
          <w:b/>
          <w:spacing w:val="-2"/>
          <w:sz w:val="18"/>
          <w:u w:val="single"/>
        </w:rPr>
        <w:t xml:space="preserve"> </w:t>
      </w:r>
      <w:r w:rsidRPr="006E5DAC">
        <w:rPr>
          <w:rFonts w:ascii="Arial"/>
          <w:b/>
          <w:sz w:val="18"/>
          <w:u w:val="single"/>
        </w:rPr>
        <w:t>che</w:t>
      </w:r>
      <w:r w:rsidRPr="006E5DAC">
        <w:rPr>
          <w:rFonts w:ascii="Arial"/>
          <w:b/>
          <w:spacing w:val="-3"/>
          <w:sz w:val="18"/>
          <w:u w:val="single"/>
        </w:rPr>
        <w:t xml:space="preserve"> </w:t>
      </w:r>
      <w:r w:rsidRPr="006E5DAC">
        <w:rPr>
          <w:rFonts w:ascii="Arial"/>
          <w:b/>
          <w:sz w:val="18"/>
          <w:u w:val="single"/>
        </w:rPr>
        <w:t>possono</w:t>
      </w:r>
      <w:r w:rsidRPr="006E5DAC">
        <w:rPr>
          <w:rFonts w:ascii="Arial"/>
          <w:b/>
          <w:spacing w:val="-2"/>
          <w:sz w:val="18"/>
          <w:u w:val="single"/>
        </w:rPr>
        <w:t xml:space="preserve"> </w:t>
      </w:r>
      <w:r w:rsidRPr="006E5DAC">
        <w:rPr>
          <w:rFonts w:ascii="Arial"/>
          <w:b/>
          <w:sz w:val="18"/>
          <w:u w:val="single"/>
        </w:rPr>
        <w:t>venirne</w:t>
      </w:r>
      <w:r w:rsidRPr="006E5DAC">
        <w:rPr>
          <w:rFonts w:ascii="Arial"/>
          <w:b/>
          <w:spacing w:val="-3"/>
          <w:sz w:val="18"/>
          <w:u w:val="single"/>
        </w:rPr>
        <w:t xml:space="preserve"> </w:t>
      </w:r>
      <w:r w:rsidRPr="006E5DAC">
        <w:rPr>
          <w:rFonts w:ascii="Arial"/>
          <w:b/>
          <w:sz w:val="18"/>
          <w:u w:val="single"/>
        </w:rPr>
        <w:t>a</w:t>
      </w:r>
      <w:r w:rsidRPr="006E5DAC">
        <w:rPr>
          <w:rFonts w:ascii="Arial"/>
          <w:b/>
          <w:spacing w:val="-4"/>
          <w:sz w:val="18"/>
          <w:u w:val="single"/>
        </w:rPr>
        <w:t xml:space="preserve"> </w:t>
      </w:r>
      <w:r w:rsidRPr="006E5DAC">
        <w:rPr>
          <w:rFonts w:ascii="Arial"/>
          <w:b/>
          <w:sz w:val="18"/>
          <w:u w:val="single"/>
        </w:rPr>
        <w:t>conoscenza</w:t>
      </w:r>
    </w:p>
    <w:p w14:paraId="67BD8E44" w14:textId="6F4DCA22" w:rsidR="001A62F4" w:rsidRPr="006E5DAC" w:rsidRDefault="001A62F4" w:rsidP="001A62F4">
      <w:pPr>
        <w:spacing w:line="207" w:lineRule="exact"/>
        <w:ind w:left="112"/>
        <w:jc w:val="both"/>
        <w:rPr>
          <w:rFonts w:ascii="Cambria"/>
          <w:sz w:val="18"/>
        </w:rPr>
      </w:pPr>
      <w:r w:rsidRPr="006E5DAC">
        <w:rPr>
          <w:sz w:val="18"/>
        </w:rPr>
        <w:lastRenderedPageBreak/>
        <w:t>I dati trattati saranno accessibili ai dipendenti della Regione Puglia nonché ad eventuali altri soggetti</w:t>
      </w:r>
      <w:r w:rsidRPr="006E5DAC">
        <w:rPr>
          <w:spacing w:val="1"/>
          <w:sz w:val="18"/>
        </w:rPr>
        <w:t xml:space="preserve"> </w:t>
      </w:r>
      <w:r w:rsidRPr="006E5DAC">
        <w:rPr>
          <w:sz w:val="18"/>
        </w:rPr>
        <w:t>(consulenti/collaboratori)</w:t>
      </w:r>
      <w:r w:rsidRPr="006E5DAC">
        <w:rPr>
          <w:spacing w:val="-5"/>
          <w:sz w:val="18"/>
        </w:rPr>
        <w:t xml:space="preserve"> </w:t>
      </w:r>
      <w:r w:rsidRPr="006E5DAC">
        <w:rPr>
          <w:sz w:val="18"/>
        </w:rPr>
        <w:t>autorizzati</w:t>
      </w:r>
      <w:r w:rsidRPr="006E5DAC">
        <w:rPr>
          <w:spacing w:val="-4"/>
          <w:sz w:val="18"/>
        </w:rPr>
        <w:t xml:space="preserve"> </w:t>
      </w:r>
      <w:r w:rsidRPr="006E5DAC">
        <w:rPr>
          <w:sz w:val="18"/>
        </w:rPr>
        <w:t>al</w:t>
      </w:r>
      <w:r w:rsidRPr="006E5DAC">
        <w:rPr>
          <w:spacing w:val="-4"/>
          <w:sz w:val="18"/>
        </w:rPr>
        <w:t xml:space="preserve"> </w:t>
      </w:r>
      <w:r w:rsidRPr="006E5DAC">
        <w:rPr>
          <w:sz w:val="18"/>
        </w:rPr>
        <w:t>trattamento</w:t>
      </w:r>
      <w:r w:rsidRPr="006E5DAC">
        <w:rPr>
          <w:spacing w:val="-5"/>
          <w:sz w:val="18"/>
        </w:rPr>
        <w:t xml:space="preserve"> </w:t>
      </w:r>
      <w:r w:rsidRPr="006E5DAC">
        <w:rPr>
          <w:sz w:val="18"/>
        </w:rPr>
        <w:t>ex</w:t>
      </w:r>
      <w:r w:rsidRPr="006E5DAC">
        <w:rPr>
          <w:spacing w:val="-4"/>
          <w:sz w:val="18"/>
        </w:rPr>
        <w:t xml:space="preserve"> </w:t>
      </w:r>
      <w:r w:rsidRPr="006E5DAC">
        <w:rPr>
          <w:sz w:val="18"/>
        </w:rPr>
        <w:t>art.29</w:t>
      </w:r>
      <w:r w:rsidRPr="006E5DAC">
        <w:rPr>
          <w:spacing w:val="-5"/>
          <w:sz w:val="18"/>
        </w:rPr>
        <w:t xml:space="preserve"> </w:t>
      </w:r>
      <w:r w:rsidRPr="006E5DAC">
        <w:rPr>
          <w:sz w:val="18"/>
        </w:rPr>
        <w:t>GDPR</w:t>
      </w:r>
      <w:r w:rsidRPr="006E5DAC">
        <w:rPr>
          <w:spacing w:val="-6"/>
          <w:sz w:val="18"/>
        </w:rPr>
        <w:t xml:space="preserve"> </w:t>
      </w:r>
      <w:r w:rsidR="0011263E" w:rsidRPr="006E5DAC">
        <w:rPr>
          <w:spacing w:val="-6"/>
          <w:sz w:val="18"/>
        </w:rPr>
        <w:t>ed ai soggetti nominati responsabili del trattamento ex art. 28 del GDPR.</w:t>
      </w:r>
    </w:p>
    <w:p w14:paraId="39CE5651" w14:textId="62CE6181" w:rsidR="001A62F4" w:rsidRPr="006E5DAC" w:rsidRDefault="001A62F4" w:rsidP="001A62F4">
      <w:pPr>
        <w:spacing w:line="207" w:lineRule="exact"/>
        <w:ind w:left="112"/>
        <w:jc w:val="both"/>
        <w:rPr>
          <w:sz w:val="18"/>
        </w:rPr>
      </w:pPr>
      <w:r w:rsidRPr="006E5DAC">
        <w:rPr>
          <w:sz w:val="18"/>
        </w:rPr>
        <w:t>Saranno,</w:t>
      </w:r>
      <w:r w:rsidRPr="006E5DAC">
        <w:rPr>
          <w:spacing w:val="-3"/>
          <w:sz w:val="18"/>
        </w:rPr>
        <w:t xml:space="preserve"> </w:t>
      </w:r>
      <w:r w:rsidRPr="006E5DAC">
        <w:rPr>
          <w:sz w:val="18"/>
        </w:rPr>
        <w:t>altresì,</w:t>
      </w:r>
      <w:r w:rsidRPr="006E5DAC">
        <w:rPr>
          <w:spacing w:val="-2"/>
          <w:sz w:val="18"/>
        </w:rPr>
        <w:t xml:space="preserve"> </w:t>
      </w:r>
      <w:r w:rsidRPr="006E5DAC">
        <w:rPr>
          <w:sz w:val="18"/>
        </w:rPr>
        <w:t>resi</w:t>
      </w:r>
      <w:r w:rsidRPr="006E5DAC">
        <w:rPr>
          <w:spacing w:val="-4"/>
          <w:sz w:val="18"/>
        </w:rPr>
        <w:t xml:space="preserve"> </w:t>
      </w:r>
      <w:r w:rsidRPr="006E5DAC">
        <w:rPr>
          <w:sz w:val="18"/>
        </w:rPr>
        <w:t>pubblici,</w:t>
      </w:r>
      <w:r w:rsidRPr="006E5DAC">
        <w:rPr>
          <w:spacing w:val="-6"/>
          <w:sz w:val="18"/>
        </w:rPr>
        <w:t xml:space="preserve"> </w:t>
      </w:r>
      <w:r w:rsidRPr="006E5DAC">
        <w:rPr>
          <w:sz w:val="18"/>
        </w:rPr>
        <w:t>nella</w:t>
      </w:r>
      <w:r w:rsidRPr="006E5DAC">
        <w:rPr>
          <w:spacing w:val="-3"/>
          <w:sz w:val="18"/>
        </w:rPr>
        <w:t xml:space="preserve"> </w:t>
      </w:r>
      <w:r w:rsidRPr="006E5DAC">
        <w:rPr>
          <w:sz w:val="18"/>
        </w:rPr>
        <w:t>sezione</w:t>
      </w:r>
      <w:r w:rsidRPr="006E5DAC">
        <w:rPr>
          <w:spacing w:val="-4"/>
          <w:sz w:val="18"/>
        </w:rPr>
        <w:t xml:space="preserve"> </w:t>
      </w:r>
      <w:r w:rsidRPr="006E5DAC">
        <w:rPr>
          <w:sz w:val="18"/>
        </w:rPr>
        <w:t>“</w:t>
      </w:r>
      <w:r w:rsidRPr="006E5DAC">
        <w:rPr>
          <w:i/>
          <w:sz w:val="18"/>
        </w:rPr>
        <w:t>Amministrazione Trasparente</w:t>
      </w:r>
      <w:r w:rsidRPr="006E5DAC">
        <w:rPr>
          <w:sz w:val="18"/>
        </w:rPr>
        <w:t>”</w:t>
      </w:r>
      <w:r w:rsidRPr="006E5DAC">
        <w:rPr>
          <w:spacing w:val="-6"/>
          <w:sz w:val="18"/>
        </w:rPr>
        <w:t xml:space="preserve"> </w:t>
      </w:r>
      <w:r w:rsidRPr="006E5DAC">
        <w:rPr>
          <w:sz w:val="18"/>
        </w:rPr>
        <w:t>del</w:t>
      </w:r>
      <w:r w:rsidRPr="006E5DAC">
        <w:rPr>
          <w:spacing w:val="-4"/>
          <w:sz w:val="18"/>
        </w:rPr>
        <w:t xml:space="preserve"> </w:t>
      </w:r>
      <w:r w:rsidRPr="006E5DAC">
        <w:rPr>
          <w:sz w:val="18"/>
        </w:rPr>
        <w:t>Portale</w:t>
      </w:r>
      <w:r w:rsidRPr="006E5DAC">
        <w:rPr>
          <w:spacing w:val="-4"/>
          <w:sz w:val="18"/>
        </w:rPr>
        <w:t xml:space="preserve"> </w:t>
      </w:r>
      <w:r w:rsidRPr="006E5DAC">
        <w:rPr>
          <w:sz w:val="18"/>
        </w:rPr>
        <w:t>istituzionale</w:t>
      </w:r>
      <w:r w:rsidRPr="006E5DAC">
        <w:rPr>
          <w:spacing w:val="-2"/>
          <w:sz w:val="18"/>
        </w:rPr>
        <w:t xml:space="preserve"> </w:t>
      </w:r>
      <w:r w:rsidRPr="006E5DAC">
        <w:rPr>
          <w:sz w:val="18"/>
        </w:rPr>
        <w:t>della</w:t>
      </w:r>
      <w:r w:rsidRPr="006E5DAC">
        <w:rPr>
          <w:spacing w:val="-4"/>
          <w:sz w:val="18"/>
        </w:rPr>
        <w:t xml:space="preserve"> </w:t>
      </w:r>
      <w:r w:rsidRPr="006E5DAC">
        <w:rPr>
          <w:sz w:val="18"/>
        </w:rPr>
        <w:t>Regione</w:t>
      </w:r>
      <w:r w:rsidRPr="006E5DAC">
        <w:rPr>
          <w:spacing w:val="-5"/>
          <w:sz w:val="18"/>
        </w:rPr>
        <w:t xml:space="preserve"> </w:t>
      </w:r>
      <w:r w:rsidRPr="006E5DAC">
        <w:rPr>
          <w:sz w:val="18"/>
        </w:rPr>
        <w:t>Puglia, qualora</w:t>
      </w:r>
      <w:r w:rsidRPr="006E5DAC">
        <w:rPr>
          <w:spacing w:val="-2"/>
          <w:sz w:val="18"/>
        </w:rPr>
        <w:t xml:space="preserve"> </w:t>
      </w:r>
      <w:r w:rsidRPr="006E5DAC">
        <w:rPr>
          <w:sz w:val="18"/>
        </w:rPr>
        <w:t>richiesto</w:t>
      </w:r>
      <w:r w:rsidRPr="006E5DAC">
        <w:rPr>
          <w:spacing w:val="-1"/>
          <w:sz w:val="18"/>
        </w:rPr>
        <w:t xml:space="preserve"> </w:t>
      </w:r>
      <w:r w:rsidRPr="006E5DAC">
        <w:rPr>
          <w:sz w:val="18"/>
        </w:rPr>
        <w:t>in</w:t>
      </w:r>
      <w:r w:rsidRPr="006E5DAC">
        <w:rPr>
          <w:spacing w:val="-4"/>
          <w:sz w:val="18"/>
        </w:rPr>
        <w:t xml:space="preserve"> </w:t>
      </w:r>
      <w:r w:rsidRPr="006E5DAC">
        <w:rPr>
          <w:sz w:val="18"/>
        </w:rPr>
        <w:t>adempimento</w:t>
      </w:r>
      <w:r w:rsidRPr="006E5DAC">
        <w:rPr>
          <w:spacing w:val="-1"/>
          <w:sz w:val="18"/>
        </w:rPr>
        <w:t xml:space="preserve"> </w:t>
      </w:r>
      <w:r w:rsidRPr="006E5DAC">
        <w:rPr>
          <w:sz w:val="18"/>
        </w:rPr>
        <w:t>degli</w:t>
      </w:r>
      <w:r w:rsidRPr="006E5DAC">
        <w:rPr>
          <w:spacing w:val="-4"/>
          <w:sz w:val="18"/>
        </w:rPr>
        <w:t xml:space="preserve"> </w:t>
      </w:r>
      <w:r w:rsidRPr="006E5DAC">
        <w:rPr>
          <w:sz w:val="18"/>
        </w:rPr>
        <w:t>obblighi</w:t>
      </w:r>
      <w:r w:rsidRPr="006E5DAC">
        <w:rPr>
          <w:spacing w:val="-1"/>
          <w:sz w:val="18"/>
        </w:rPr>
        <w:t xml:space="preserve"> </w:t>
      </w:r>
      <w:r w:rsidRPr="006E5DAC">
        <w:rPr>
          <w:sz w:val="18"/>
        </w:rPr>
        <w:t>di</w:t>
      </w:r>
      <w:r w:rsidRPr="006E5DAC">
        <w:rPr>
          <w:spacing w:val="-1"/>
          <w:sz w:val="18"/>
        </w:rPr>
        <w:t xml:space="preserve"> </w:t>
      </w:r>
      <w:r w:rsidRPr="006E5DAC">
        <w:rPr>
          <w:sz w:val="18"/>
        </w:rPr>
        <w:t>cui</w:t>
      </w:r>
      <w:r w:rsidRPr="006E5DAC">
        <w:rPr>
          <w:spacing w:val="-4"/>
          <w:sz w:val="18"/>
        </w:rPr>
        <w:t xml:space="preserve"> </w:t>
      </w:r>
      <w:r w:rsidRPr="006E5DAC">
        <w:rPr>
          <w:sz w:val="18"/>
        </w:rPr>
        <w:t>al</w:t>
      </w:r>
      <w:r w:rsidRPr="006E5DAC">
        <w:rPr>
          <w:spacing w:val="-1"/>
          <w:sz w:val="18"/>
        </w:rPr>
        <w:t xml:space="preserve"> </w:t>
      </w:r>
      <w:proofErr w:type="spellStart"/>
      <w:r w:rsidRPr="006E5DAC">
        <w:rPr>
          <w:sz w:val="18"/>
        </w:rPr>
        <w:t>D.</w:t>
      </w:r>
      <w:r w:rsidRPr="006E5DAC">
        <w:rPr>
          <w:spacing w:val="-4"/>
          <w:sz w:val="18"/>
        </w:rPr>
        <w:t>L</w:t>
      </w:r>
      <w:r w:rsidRPr="006E5DAC">
        <w:rPr>
          <w:sz w:val="18"/>
        </w:rPr>
        <w:t>gs</w:t>
      </w:r>
      <w:proofErr w:type="spellEnd"/>
      <w:r w:rsidRPr="006E5DAC">
        <w:rPr>
          <w:sz w:val="18"/>
        </w:rPr>
        <w:t xml:space="preserve"> 33/2013</w:t>
      </w:r>
      <w:r w:rsidRPr="006E5DAC">
        <w:rPr>
          <w:spacing w:val="-1"/>
          <w:sz w:val="18"/>
        </w:rPr>
        <w:t xml:space="preserve"> </w:t>
      </w:r>
      <w:r w:rsidRPr="006E5DAC">
        <w:rPr>
          <w:sz w:val="18"/>
        </w:rPr>
        <w:t>e</w:t>
      </w:r>
      <w:r w:rsidRPr="006E5DAC">
        <w:rPr>
          <w:spacing w:val="-4"/>
          <w:sz w:val="18"/>
        </w:rPr>
        <w:t xml:space="preserve"> </w:t>
      </w:r>
      <w:proofErr w:type="spellStart"/>
      <w:r w:rsidRPr="006E5DAC">
        <w:rPr>
          <w:sz w:val="18"/>
        </w:rPr>
        <w:t>ss.mm.ii</w:t>
      </w:r>
      <w:proofErr w:type="spellEnd"/>
      <w:r w:rsidRPr="006E5DAC">
        <w:rPr>
          <w:sz w:val="18"/>
        </w:rPr>
        <w:t>.</w:t>
      </w:r>
    </w:p>
    <w:p w14:paraId="0C9CE158" w14:textId="397CC2BE" w:rsidR="001A62F4" w:rsidRPr="006E5DAC" w:rsidRDefault="001A62F4" w:rsidP="001A62F4">
      <w:pPr>
        <w:spacing w:line="207" w:lineRule="exact"/>
        <w:ind w:left="112"/>
        <w:jc w:val="both"/>
        <w:rPr>
          <w:sz w:val="18"/>
        </w:rPr>
      </w:pPr>
      <w:r w:rsidRPr="006E5DAC">
        <w:rPr>
          <w:sz w:val="18"/>
        </w:rPr>
        <w:t>Fotografie,</w:t>
      </w:r>
      <w:r w:rsidRPr="006E5DAC">
        <w:rPr>
          <w:spacing w:val="3"/>
          <w:sz w:val="18"/>
        </w:rPr>
        <w:t xml:space="preserve"> </w:t>
      </w:r>
      <w:r w:rsidRPr="006E5DAC">
        <w:rPr>
          <w:sz w:val="18"/>
        </w:rPr>
        <w:t>video</w:t>
      </w:r>
      <w:r w:rsidRPr="006E5DAC">
        <w:rPr>
          <w:spacing w:val="7"/>
          <w:sz w:val="18"/>
        </w:rPr>
        <w:t xml:space="preserve"> </w:t>
      </w:r>
      <w:r w:rsidRPr="006E5DAC">
        <w:rPr>
          <w:sz w:val="18"/>
        </w:rPr>
        <w:t>ed</w:t>
      </w:r>
      <w:r w:rsidRPr="006E5DAC">
        <w:rPr>
          <w:spacing w:val="7"/>
          <w:sz w:val="18"/>
        </w:rPr>
        <w:t xml:space="preserve"> </w:t>
      </w:r>
      <w:r w:rsidRPr="006E5DAC">
        <w:rPr>
          <w:sz w:val="18"/>
        </w:rPr>
        <w:t>altro</w:t>
      </w:r>
      <w:r w:rsidRPr="006E5DAC">
        <w:rPr>
          <w:spacing w:val="4"/>
          <w:sz w:val="18"/>
        </w:rPr>
        <w:t xml:space="preserve"> </w:t>
      </w:r>
      <w:r w:rsidRPr="006E5DAC">
        <w:rPr>
          <w:sz w:val="18"/>
        </w:rPr>
        <w:t>materiale</w:t>
      </w:r>
      <w:r w:rsidRPr="006E5DAC">
        <w:rPr>
          <w:spacing w:val="4"/>
          <w:sz w:val="18"/>
        </w:rPr>
        <w:t xml:space="preserve"> </w:t>
      </w:r>
      <w:r w:rsidRPr="006E5DAC">
        <w:rPr>
          <w:sz w:val="18"/>
        </w:rPr>
        <w:t>comunicativo</w:t>
      </w:r>
      <w:r w:rsidRPr="006E5DAC">
        <w:rPr>
          <w:spacing w:val="5"/>
          <w:sz w:val="18"/>
        </w:rPr>
        <w:t xml:space="preserve"> </w:t>
      </w:r>
      <w:r w:rsidRPr="006E5DAC">
        <w:rPr>
          <w:sz w:val="18"/>
        </w:rPr>
        <w:t>connesso</w:t>
      </w:r>
      <w:r w:rsidRPr="006E5DAC">
        <w:rPr>
          <w:spacing w:val="4"/>
          <w:sz w:val="18"/>
        </w:rPr>
        <w:t xml:space="preserve"> </w:t>
      </w:r>
      <w:r w:rsidRPr="006E5DAC">
        <w:rPr>
          <w:sz w:val="18"/>
        </w:rPr>
        <w:t>alle</w:t>
      </w:r>
      <w:r w:rsidRPr="006E5DAC">
        <w:rPr>
          <w:spacing w:val="4"/>
          <w:sz w:val="18"/>
        </w:rPr>
        <w:t xml:space="preserve"> </w:t>
      </w:r>
      <w:r w:rsidRPr="006E5DAC">
        <w:rPr>
          <w:sz w:val="18"/>
        </w:rPr>
        <w:t>candidature</w:t>
      </w:r>
      <w:r w:rsidRPr="006E5DAC">
        <w:rPr>
          <w:spacing w:val="4"/>
          <w:sz w:val="18"/>
        </w:rPr>
        <w:t xml:space="preserve"> </w:t>
      </w:r>
      <w:r w:rsidRPr="006E5DAC">
        <w:rPr>
          <w:sz w:val="18"/>
        </w:rPr>
        <w:t>potranno</w:t>
      </w:r>
      <w:r w:rsidRPr="006E5DAC">
        <w:rPr>
          <w:spacing w:val="4"/>
          <w:sz w:val="18"/>
        </w:rPr>
        <w:t xml:space="preserve"> </w:t>
      </w:r>
      <w:r w:rsidRPr="006E5DAC">
        <w:rPr>
          <w:sz w:val="18"/>
        </w:rPr>
        <w:t>essere utilizzate</w:t>
      </w:r>
      <w:r w:rsidRPr="006E5DAC">
        <w:rPr>
          <w:spacing w:val="-5"/>
          <w:sz w:val="18"/>
        </w:rPr>
        <w:t xml:space="preserve"> </w:t>
      </w:r>
      <w:r w:rsidRPr="006E5DAC">
        <w:rPr>
          <w:sz w:val="18"/>
        </w:rPr>
        <w:t>e</w:t>
      </w:r>
      <w:r w:rsidRPr="006E5DAC">
        <w:rPr>
          <w:spacing w:val="-2"/>
          <w:sz w:val="18"/>
        </w:rPr>
        <w:t xml:space="preserve"> </w:t>
      </w:r>
      <w:r w:rsidRPr="006E5DAC">
        <w:rPr>
          <w:sz w:val="18"/>
        </w:rPr>
        <w:t>divulgate</w:t>
      </w:r>
      <w:r w:rsidRPr="006E5DAC">
        <w:rPr>
          <w:spacing w:val="-3"/>
          <w:sz w:val="18"/>
        </w:rPr>
        <w:t xml:space="preserve"> </w:t>
      </w:r>
      <w:r w:rsidRPr="006E5DAC">
        <w:rPr>
          <w:sz w:val="18"/>
        </w:rPr>
        <w:t>con</w:t>
      </w:r>
      <w:r w:rsidRPr="006E5DAC">
        <w:rPr>
          <w:spacing w:val="-2"/>
          <w:sz w:val="18"/>
        </w:rPr>
        <w:t xml:space="preserve"> </w:t>
      </w:r>
      <w:r w:rsidRPr="006E5DAC">
        <w:rPr>
          <w:sz w:val="18"/>
        </w:rPr>
        <w:t>finalità</w:t>
      </w:r>
      <w:r w:rsidRPr="006E5DAC">
        <w:rPr>
          <w:spacing w:val="-2"/>
          <w:sz w:val="18"/>
        </w:rPr>
        <w:t xml:space="preserve"> </w:t>
      </w:r>
      <w:r w:rsidRPr="006E5DAC">
        <w:rPr>
          <w:sz w:val="18"/>
        </w:rPr>
        <w:t>di</w:t>
      </w:r>
      <w:r w:rsidRPr="006E5DAC">
        <w:rPr>
          <w:spacing w:val="-5"/>
          <w:sz w:val="18"/>
        </w:rPr>
        <w:t xml:space="preserve"> </w:t>
      </w:r>
      <w:r w:rsidRPr="006E5DAC">
        <w:rPr>
          <w:sz w:val="18"/>
        </w:rPr>
        <w:t>promozione</w:t>
      </w:r>
      <w:r w:rsidRPr="006E5DAC">
        <w:rPr>
          <w:spacing w:val="-4"/>
          <w:sz w:val="18"/>
        </w:rPr>
        <w:t xml:space="preserve"> </w:t>
      </w:r>
      <w:r w:rsidRPr="006E5DAC">
        <w:rPr>
          <w:sz w:val="18"/>
        </w:rPr>
        <w:t>dell’iniziativa</w:t>
      </w:r>
      <w:r w:rsidRPr="006E5DAC">
        <w:rPr>
          <w:spacing w:val="-6"/>
          <w:sz w:val="18"/>
        </w:rPr>
        <w:t xml:space="preserve"> </w:t>
      </w:r>
      <w:r w:rsidRPr="006E5DAC">
        <w:rPr>
          <w:sz w:val="18"/>
        </w:rPr>
        <w:t>di</w:t>
      </w:r>
      <w:r w:rsidRPr="006E5DAC">
        <w:rPr>
          <w:spacing w:val="-2"/>
          <w:sz w:val="18"/>
        </w:rPr>
        <w:t xml:space="preserve"> </w:t>
      </w:r>
      <w:r w:rsidRPr="006E5DAC">
        <w:rPr>
          <w:sz w:val="18"/>
        </w:rPr>
        <w:t>cui</w:t>
      </w:r>
      <w:r w:rsidRPr="006E5DAC">
        <w:rPr>
          <w:spacing w:val="-3"/>
          <w:sz w:val="18"/>
        </w:rPr>
        <w:t xml:space="preserve"> </w:t>
      </w:r>
      <w:r w:rsidRPr="006E5DAC">
        <w:rPr>
          <w:sz w:val="18"/>
        </w:rPr>
        <w:t>al</w:t>
      </w:r>
      <w:r w:rsidRPr="006E5DAC">
        <w:rPr>
          <w:spacing w:val="-2"/>
          <w:sz w:val="18"/>
        </w:rPr>
        <w:t xml:space="preserve"> </w:t>
      </w:r>
      <w:r w:rsidRPr="006E5DAC">
        <w:rPr>
          <w:sz w:val="18"/>
        </w:rPr>
        <w:t>presente</w:t>
      </w:r>
      <w:r w:rsidRPr="006E5DAC">
        <w:rPr>
          <w:spacing w:val="-3"/>
          <w:sz w:val="18"/>
        </w:rPr>
        <w:t xml:space="preserve"> </w:t>
      </w:r>
      <w:r w:rsidRPr="006E5DAC">
        <w:rPr>
          <w:sz w:val="18"/>
        </w:rPr>
        <w:t>Avviso.</w:t>
      </w:r>
    </w:p>
    <w:p w14:paraId="61985D12" w14:textId="21C1B603" w:rsidR="001A62F4" w:rsidRPr="006E5DAC" w:rsidRDefault="001A62F4" w:rsidP="001A62F4">
      <w:pPr>
        <w:spacing w:before="1" w:line="207" w:lineRule="exact"/>
        <w:ind w:left="112"/>
        <w:rPr>
          <w:rFonts w:ascii="Arial"/>
          <w:b/>
          <w:sz w:val="18"/>
        </w:rPr>
      </w:pPr>
      <w:r w:rsidRPr="006E5DAC">
        <w:rPr>
          <w:rFonts w:ascii="Arial"/>
          <w:b/>
          <w:sz w:val="18"/>
          <w:u w:val="single"/>
        </w:rPr>
        <w:t>Trasferimento</w:t>
      </w:r>
      <w:r w:rsidRPr="006E5DAC">
        <w:rPr>
          <w:rFonts w:ascii="Arial"/>
          <w:b/>
          <w:spacing w:val="-3"/>
          <w:sz w:val="18"/>
          <w:u w:val="single"/>
        </w:rPr>
        <w:t xml:space="preserve"> </w:t>
      </w:r>
      <w:r w:rsidRPr="006E5DAC">
        <w:rPr>
          <w:rFonts w:ascii="Arial"/>
          <w:b/>
          <w:sz w:val="18"/>
          <w:u w:val="single"/>
        </w:rPr>
        <w:t>in</w:t>
      </w:r>
      <w:r w:rsidRPr="006E5DAC">
        <w:rPr>
          <w:rFonts w:ascii="Arial"/>
          <w:b/>
          <w:spacing w:val="-2"/>
          <w:sz w:val="18"/>
          <w:u w:val="single"/>
        </w:rPr>
        <w:t xml:space="preserve"> </w:t>
      </w:r>
      <w:r w:rsidRPr="006E5DAC">
        <w:rPr>
          <w:rFonts w:ascii="Arial"/>
          <w:b/>
          <w:sz w:val="18"/>
          <w:u w:val="single"/>
        </w:rPr>
        <w:t>Paesi</w:t>
      </w:r>
      <w:r w:rsidRPr="006E5DAC">
        <w:rPr>
          <w:rFonts w:ascii="Arial"/>
          <w:b/>
          <w:spacing w:val="-3"/>
          <w:sz w:val="18"/>
          <w:u w:val="single"/>
        </w:rPr>
        <w:t xml:space="preserve"> </w:t>
      </w:r>
      <w:r w:rsidRPr="006E5DAC">
        <w:rPr>
          <w:rFonts w:ascii="Arial"/>
          <w:b/>
          <w:sz w:val="18"/>
          <w:u w:val="single"/>
        </w:rPr>
        <w:t>Terzi</w:t>
      </w:r>
    </w:p>
    <w:p w14:paraId="2D375EF8" w14:textId="74B586AC" w:rsidR="001A62F4" w:rsidRPr="006E5DAC" w:rsidRDefault="001A62F4" w:rsidP="001A62F4">
      <w:pPr>
        <w:spacing w:line="207" w:lineRule="exact"/>
        <w:ind w:left="112"/>
        <w:rPr>
          <w:rFonts w:ascii="Cambria"/>
          <w:sz w:val="18"/>
        </w:rPr>
      </w:pPr>
      <w:r w:rsidRPr="006E5DAC">
        <w:rPr>
          <w:sz w:val="18"/>
        </w:rPr>
        <w:t>I</w:t>
      </w:r>
      <w:r w:rsidRPr="006E5DAC">
        <w:rPr>
          <w:spacing w:val="-3"/>
          <w:sz w:val="18"/>
        </w:rPr>
        <w:t xml:space="preserve"> </w:t>
      </w:r>
      <w:r w:rsidRPr="006E5DAC">
        <w:rPr>
          <w:sz w:val="18"/>
        </w:rPr>
        <w:t>dati</w:t>
      </w:r>
      <w:r w:rsidRPr="006E5DAC">
        <w:rPr>
          <w:spacing w:val="-4"/>
          <w:sz w:val="18"/>
        </w:rPr>
        <w:t xml:space="preserve"> </w:t>
      </w:r>
      <w:r w:rsidRPr="006E5DAC">
        <w:rPr>
          <w:sz w:val="18"/>
        </w:rPr>
        <w:t>personali</w:t>
      </w:r>
      <w:r w:rsidRPr="006E5DAC">
        <w:rPr>
          <w:spacing w:val="-2"/>
          <w:sz w:val="18"/>
        </w:rPr>
        <w:t xml:space="preserve"> </w:t>
      </w:r>
      <w:r w:rsidRPr="006E5DAC">
        <w:rPr>
          <w:sz w:val="18"/>
        </w:rPr>
        <w:t>trattati</w:t>
      </w:r>
      <w:r w:rsidRPr="006E5DAC">
        <w:rPr>
          <w:spacing w:val="-1"/>
          <w:sz w:val="18"/>
        </w:rPr>
        <w:t xml:space="preserve"> </w:t>
      </w:r>
      <w:r w:rsidRPr="006E5DAC">
        <w:rPr>
          <w:sz w:val="18"/>
        </w:rPr>
        <w:t>NON</w:t>
      </w:r>
      <w:r w:rsidRPr="006E5DAC">
        <w:rPr>
          <w:spacing w:val="-4"/>
          <w:sz w:val="18"/>
        </w:rPr>
        <w:t xml:space="preserve"> </w:t>
      </w:r>
      <w:r w:rsidRPr="006E5DAC">
        <w:rPr>
          <w:sz w:val="18"/>
        </w:rPr>
        <w:t>saranno</w:t>
      </w:r>
      <w:r w:rsidRPr="006E5DAC">
        <w:rPr>
          <w:spacing w:val="-4"/>
          <w:sz w:val="18"/>
        </w:rPr>
        <w:t xml:space="preserve"> </w:t>
      </w:r>
      <w:r w:rsidRPr="006E5DAC">
        <w:rPr>
          <w:sz w:val="18"/>
        </w:rPr>
        <w:t>oggetto</w:t>
      </w:r>
      <w:r w:rsidRPr="006E5DAC">
        <w:rPr>
          <w:spacing w:val="-4"/>
          <w:sz w:val="18"/>
        </w:rPr>
        <w:t xml:space="preserve"> </w:t>
      </w:r>
      <w:r w:rsidRPr="006E5DAC">
        <w:rPr>
          <w:sz w:val="18"/>
        </w:rPr>
        <w:t>di</w:t>
      </w:r>
      <w:r w:rsidRPr="006E5DAC">
        <w:rPr>
          <w:spacing w:val="-2"/>
          <w:sz w:val="18"/>
        </w:rPr>
        <w:t xml:space="preserve"> </w:t>
      </w:r>
      <w:r w:rsidRPr="006E5DAC">
        <w:rPr>
          <w:sz w:val="18"/>
        </w:rPr>
        <w:t>trasferimento</w:t>
      </w:r>
      <w:r w:rsidRPr="006E5DAC">
        <w:rPr>
          <w:spacing w:val="-4"/>
          <w:sz w:val="18"/>
        </w:rPr>
        <w:t xml:space="preserve"> </w:t>
      </w:r>
      <w:r w:rsidRPr="006E5DAC">
        <w:rPr>
          <w:sz w:val="18"/>
        </w:rPr>
        <w:t>in</w:t>
      </w:r>
      <w:r w:rsidRPr="006E5DAC">
        <w:rPr>
          <w:spacing w:val="-2"/>
          <w:sz w:val="18"/>
        </w:rPr>
        <w:t xml:space="preserve"> </w:t>
      </w:r>
      <w:r w:rsidRPr="006E5DAC">
        <w:rPr>
          <w:sz w:val="18"/>
        </w:rPr>
        <w:t>Paesi</w:t>
      </w:r>
      <w:r w:rsidRPr="006E5DAC">
        <w:rPr>
          <w:spacing w:val="-3"/>
          <w:sz w:val="18"/>
        </w:rPr>
        <w:t xml:space="preserve"> </w:t>
      </w:r>
      <w:r w:rsidRPr="006E5DAC">
        <w:rPr>
          <w:sz w:val="18"/>
        </w:rPr>
        <w:t>terzi</w:t>
      </w:r>
      <w:r w:rsidRPr="006E5DAC">
        <w:rPr>
          <w:spacing w:val="-2"/>
          <w:sz w:val="18"/>
        </w:rPr>
        <w:t xml:space="preserve"> </w:t>
      </w:r>
      <w:r w:rsidRPr="006E5DAC">
        <w:rPr>
          <w:sz w:val="18"/>
        </w:rPr>
        <w:t>extraeuropei.</w:t>
      </w:r>
    </w:p>
    <w:p w14:paraId="6BE32509" w14:textId="51A07168" w:rsidR="001A62F4" w:rsidRPr="006E5DAC" w:rsidRDefault="001A62F4" w:rsidP="001A62F4">
      <w:pPr>
        <w:spacing w:line="207" w:lineRule="exact"/>
        <w:ind w:left="112"/>
        <w:rPr>
          <w:rFonts w:ascii="Arial"/>
          <w:b/>
          <w:sz w:val="18"/>
        </w:rPr>
      </w:pPr>
      <w:r w:rsidRPr="006E5DAC">
        <w:rPr>
          <w:rFonts w:ascii="Arial"/>
          <w:b/>
          <w:sz w:val="18"/>
          <w:u w:val="single"/>
        </w:rPr>
        <w:t>Presenza</w:t>
      </w:r>
      <w:r w:rsidRPr="006E5DAC">
        <w:rPr>
          <w:rFonts w:ascii="Arial"/>
          <w:b/>
          <w:spacing w:val="-3"/>
          <w:sz w:val="18"/>
          <w:u w:val="single"/>
        </w:rPr>
        <w:t xml:space="preserve"> </w:t>
      </w:r>
      <w:r w:rsidRPr="006E5DAC">
        <w:rPr>
          <w:rFonts w:ascii="Arial"/>
          <w:b/>
          <w:sz w:val="18"/>
          <w:u w:val="single"/>
        </w:rPr>
        <w:t>di</w:t>
      </w:r>
      <w:r w:rsidRPr="006E5DAC">
        <w:rPr>
          <w:rFonts w:ascii="Arial"/>
          <w:b/>
          <w:spacing w:val="-3"/>
          <w:sz w:val="18"/>
          <w:u w:val="single"/>
        </w:rPr>
        <w:t xml:space="preserve"> </w:t>
      </w:r>
      <w:r w:rsidRPr="006E5DAC">
        <w:rPr>
          <w:rFonts w:ascii="Arial"/>
          <w:b/>
          <w:sz w:val="18"/>
          <w:u w:val="single"/>
        </w:rPr>
        <w:t>processi</w:t>
      </w:r>
      <w:r w:rsidRPr="006E5DAC">
        <w:rPr>
          <w:rFonts w:ascii="Arial"/>
          <w:b/>
          <w:spacing w:val="-3"/>
          <w:sz w:val="18"/>
          <w:u w:val="single"/>
        </w:rPr>
        <w:t xml:space="preserve"> </w:t>
      </w:r>
      <w:r w:rsidRPr="006E5DAC">
        <w:rPr>
          <w:rFonts w:ascii="Arial"/>
          <w:b/>
          <w:sz w:val="18"/>
          <w:u w:val="single"/>
        </w:rPr>
        <w:t>decisionali</w:t>
      </w:r>
      <w:r w:rsidRPr="006E5DAC">
        <w:rPr>
          <w:rFonts w:ascii="Arial"/>
          <w:b/>
          <w:spacing w:val="-2"/>
          <w:sz w:val="18"/>
          <w:u w:val="single"/>
        </w:rPr>
        <w:t xml:space="preserve"> </w:t>
      </w:r>
      <w:r w:rsidRPr="006E5DAC">
        <w:rPr>
          <w:rFonts w:ascii="Arial"/>
          <w:b/>
          <w:sz w:val="18"/>
          <w:u w:val="single"/>
        </w:rPr>
        <w:t>automatizzati</w:t>
      </w:r>
    </w:p>
    <w:p w14:paraId="0410C874" w14:textId="3EFB9010" w:rsidR="001A62F4" w:rsidRPr="006E5DAC" w:rsidRDefault="001A62F4" w:rsidP="001A62F4">
      <w:pPr>
        <w:spacing w:line="207" w:lineRule="exact"/>
        <w:ind w:left="112"/>
        <w:rPr>
          <w:rFonts w:ascii="Cambria"/>
          <w:sz w:val="18"/>
        </w:rPr>
      </w:pPr>
      <w:r w:rsidRPr="006E5DAC">
        <w:rPr>
          <w:sz w:val="18"/>
        </w:rPr>
        <w:t>Il</w:t>
      </w:r>
      <w:r w:rsidRPr="006E5DAC">
        <w:rPr>
          <w:spacing w:val="-3"/>
          <w:sz w:val="18"/>
        </w:rPr>
        <w:t xml:space="preserve"> </w:t>
      </w:r>
      <w:r w:rsidRPr="006E5DAC">
        <w:rPr>
          <w:sz w:val="18"/>
        </w:rPr>
        <w:t>trattamento</w:t>
      </w:r>
      <w:r w:rsidRPr="006E5DAC">
        <w:rPr>
          <w:spacing w:val="-3"/>
          <w:sz w:val="18"/>
        </w:rPr>
        <w:t xml:space="preserve"> </w:t>
      </w:r>
      <w:r w:rsidRPr="006E5DAC">
        <w:rPr>
          <w:sz w:val="18"/>
        </w:rPr>
        <w:t>NON</w:t>
      </w:r>
      <w:r w:rsidRPr="006E5DAC">
        <w:rPr>
          <w:spacing w:val="-4"/>
          <w:sz w:val="18"/>
        </w:rPr>
        <w:t xml:space="preserve"> </w:t>
      </w:r>
      <w:r w:rsidRPr="006E5DAC">
        <w:rPr>
          <w:sz w:val="18"/>
        </w:rPr>
        <w:t>comporta</w:t>
      </w:r>
      <w:r w:rsidRPr="006E5DAC">
        <w:rPr>
          <w:spacing w:val="-5"/>
          <w:sz w:val="18"/>
        </w:rPr>
        <w:t xml:space="preserve"> </w:t>
      </w:r>
      <w:r w:rsidRPr="006E5DAC">
        <w:rPr>
          <w:sz w:val="18"/>
        </w:rPr>
        <w:t>processi</w:t>
      </w:r>
      <w:r w:rsidRPr="006E5DAC">
        <w:rPr>
          <w:spacing w:val="-5"/>
          <w:sz w:val="18"/>
        </w:rPr>
        <w:t xml:space="preserve"> </w:t>
      </w:r>
      <w:r w:rsidRPr="006E5DAC">
        <w:rPr>
          <w:sz w:val="18"/>
        </w:rPr>
        <w:t>decisionali</w:t>
      </w:r>
      <w:r w:rsidRPr="006E5DAC">
        <w:rPr>
          <w:spacing w:val="-5"/>
          <w:sz w:val="18"/>
        </w:rPr>
        <w:t xml:space="preserve"> </w:t>
      </w:r>
      <w:r w:rsidRPr="006E5DAC">
        <w:rPr>
          <w:sz w:val="18"/>
        </w:rPr>
        <w:t>automatizzati</w:t>
      </w:r>
      <w:r w:rsidRPr="006E5DAC">
        <w:rPr>
          <w:spacing w:val="-2"/>
          <w:sz w:val="18"/>
        </w:rPr>
        <w:t xml:space="preserve"> </w:t>
      </w:r>
      <w:r w:rsidRPr="006E5DAC">
        <w:rPr>
          <w:sz w:val="18"/>
        </w:rPr>
        <w:t>(compresa</w:t>
      </w:r>
      <w:r w:rsidRPr="006E5DAC">
        <w:rPr>
          <w:spacing w:val="-4"/>
          <w:sz w:val="18"/>
        </w:rPr>
        <w:t xml:space="preserve"> </w:t>
      </w:r>
      <w:r w:rsidRPr="006E5DAC">
        <w:rPr>
          <w:sz w:val="18"/>
        </w:rPr>
        <w:t>la</w:t>
      </w:r>
      <w:r w:rsidRPr="006E5DAC">
        <w:rPr>
          <w:spacing w:val="-5"/>
          <w:sz w:val="18"/>
        </w:rPr>
        <w:t xml:space="preserve"> </w:t>
      </w:r>
      <w:r w:rsidRPr="006E5DAC">
        <w:rPr>
          <w:sz w:val="18"/>
        </w:rPr>
        <w:t>profilazione).</w:t>
      </w:r>
    </w:p>
    <w:p w14:paraId="3858AFD5" w14:textId="4FF7ABF6" w:rsidR="001A62F4" w:rsidRPr="006E5DAC" w:rsidRDefault="001A62F4" w:rsidP="001A62F4">
      <w:pPr>
        <w:spacing w:line="207" w:lineRule="exact"/>
        <w:ind w:left="112"/>
        <w:rPr>
          <w:rFonts w:ascii="Arial" w:hAnsi="Arial"/>
          <w:b/>
          <w:sz w:val="18"/>
        </w:rPr>
      </w:pPr>
      <w:r w:rsidRPr="006E5DAC">
        <w:rPr>
          <w:rFonts w:ascii="Arial" w:hAnsi="Arial"/>
          <w:b/>
          <w:sz w:val="18"/>
          <w:u w:val="single"/>
        </w:rPr>
        <w:t>Modalità</w:t>
      </w:r>
      <w:r w:rsidRPr="006E5DAC">
        <w:rPr>
          <w:rFonts w:ascii="Arial" w:hAnsi="Arial"/>
          <w:b/>
          <w:spacing w:val="-2"/>
          <w:sz w:val="18"/>
          <w:u w:val="single"/>
        </w:rPr>
        <w:t xml:space="preserve"> </w:t>
      </w:r>
      <w:r w:rsidRPr="006E5DAC">
        <w:rPr>
          <w:rFonts w:ascii="Arial" w:hAnsi="Arial"/>
          <w:b/>
          <w:sz w:val="18"/>
          <w:u w:val="single"/>
        </w:rPr>
        <w:t>del trattamento</w:t>
      </w:r>
    </w:p>
    <w:p w14:paraId="71F056AD" w14:textId="60991C7E" w:rsidR="0011263E" w:rsidRPr="006E5DAC" w:rsidRDefault="0011263E" w:rsidP="001A62F4">
      <w:pPr>
        <w:ind w:left="112" w:right="107"/>
        <w:jc w:val="both"/>
        <w:rPr>
          <w:sz w:val="18"/>
        </w:rPr>
      </w:pPr>
      <w:r w:rsidRPr="006E5DAC">
        <w:rPr>
          <w:rFonts w:ascii="Calibri" w:eastAsia="Calibri" w:hAnsi="Calibri" w:cs="Calibri"/>
          <w:sz w:val="20"/>
          <w:szCs w:val="20"/>
        </w:rPr>
        <w:t>Le attività di trattamento dei dati personali sono effettuate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10A4E369" w14:textId="6AAFBC5F" w:rsidR="001A62F4" w:rsidRPr="006E5DAC" w:rsidRDefault="001A62F4" w:rsidP="001A62F4">
      <w:pPr>
        <w:spacing w:line="207" w:lineRule="exact"/>
        <w:ind w:left="112"/>
        <w:rPr>
          <w:rFonts w:ascii="Arial"/>
          <w:b/>
          <w:sz w:val="18"/>
        </w:rPr>
      </w:pPr>
      <w:r w:rsidRPr="006E5DAC">
        <w:rPr>
          <w:rFonts w:ascii="Arial"/>
          <w:b/>
          <w:sz w:val="18"/>
          <w:u w:val="single"/>
        </w:rPr>
        <w:t>Conferimento</w:t>
      </w:r>
      <w:r w:rsidRPr="006E5DAC">
        <w:rPr>
          <w:rFonts w:ascii="Arial"/>
          <w:b/>
          <w:spacing w:val="-4"/>
          <w:sz w:val="18"/>
          <w:u w:val="single"/>
        </w:rPr>
        <w:t xml:space="preserve"> </w:t>
      </w:r>
      <w:r w:rsidRPr="006E5DAC">
        <w:rPr>
          <w:rFonts w:ascii="Arial"/>
          <w:b/>
          <w:sz w:val="18"/>
          <w:u w:val="single"/>
        </w:rPr>
        <w:t>dei</w:t>
      </w:r>
      <w:r w:rsidRPr="006E5DAC">
        <w:rPr>
          <w:rFonts w:ascii="Arial"/>
          <w:b/>
          <w:spacing w:val="-4"/>
          <w:sz w:val="18"/>
          <w:u w:val="single"/>
        </w:rPr>
        <w:t xml:space="preserve"> </w:t>
      </w:r>
      <w:r w:rsidRPr="006E5DAC">
        <w:rPr>
          <w:rFonts w:ascii="Arial"/>
          <w:b/>
          <w:sz w:val="18"/>
          <w:u w:val="single"/>
        </w:rPr>
        <w:t>dati</w:t>
      </w:r>
    </w:p>
    <w:p w14:paraId="20B4F5FC" w14:textId="1187BF8B" w:rsidR="001A62F4" w:rsidRPr="006E5DAC" w:rsidRDefault="001A62F4" w:rsidP="001A62F4">
      <w:pPr>
        <w:ind w:left="112" w:right="107"/>
        <w:jc w:val="both"/>
        <w:rPr>
          <w:rFonts w:ascii="Cambria"/>
          <w:sz w:val="18"/>
        </w:rPr>
      </w:pPr>
      <w:r w:rsidRPr="006E5DAC">
        <w:rPr>
          <w:sz w:val="18"/>
        </w:rPr>
        <w:t>L’acquisizione</w:t>
      </w:r>
      <w:r w:rsidRPr="006E5DAC">
        <w:rPr>
          <w:spacing w:val="-5"/>
          <w:sz w:val="18"/>
        </w:rPr>
        <w:t xml:space="preserve"> </w:t>
      </w:r>
      <w:r w:rsidRPr="006E5DAC">
        <w:rPr>
          <w:sz w:val="18"/>
        </w:rPr>
        <w:t>dei</w:t>
      </w:r>
      <w:r w:rsidRPr="006E5DAC">
        <w:rPr>
          <w:spacing w:val="-4"/>
          <w:sz w:val="18"/>
        </w:rPr>
        <w:t xml:space="preserve"> </w:t>
      </w:r>
      <w:r w:rsidRPr="006E5DAC">
        <w:rPr>
          <w:sz w:val="18"/>
        </w:rPr>
        <w:t>dati</w:t>
      </w:r>
      <w:r w:rsidRPr="006E5DAC">
        <w:rPr>
          <w:spacing w:val="-3"/>
          <w:sz w:val="18"/>
        </w:rPr>
        <w:t xml:space="preserve"> </w:t>
      </w:r>
      <w:r w:rsidRPr="006E5DAC">
        <w:rPr>
          <w:sz w:val="18"/>
        </w:rPr>
        <w:t>ed</w:t>
      </w:r>
      <w:r w:rsidRPr="006E5DAC">
        <w:rPr>
          <w:spacing w:val="-4"/>
          <w:sz w:val="18"/>
        </w:rPr>
        <w:t xml:space="preserve"> </w:t>
      </w:r>
      <w:r w:rsidRPr="006E5DAC">
        <w:rPr>
          <w:sz w:val="18"/>
        </w:rPr>
        <w:t>il</w:t>
      </w:r>
      <w:r w:rsidRPr="006E5DAC">
        <w:rPr>
          <w:spacing w:val="-4"/>
          <w:sz w:val="18"/>
        </w:rPr>
        <w:t xml:space="preserve"> </w:t>
      </w:r>
      <w:r w:rsidRPr="006E5DAC">
        <w:rPr>
          <w:sz w:val="18"/>
        </w:rPr>
        <w:t>relativo</w:t>
      </w:r>
      <w:r w:rsidRPr="006E5DAC">
        <w:rPr>
          <w:spacing w:val="-2"/>
          <w:sz w:val="18"/>
        </w:rPr>
        <w:t xml:space="preserve"> </w:t>
      </w:r>
      <w:r w:rsidRPr="006E5DAC">
        <w:rPr>
          <w:sz w:val="18"/>
        </w:rPr>
        <w:t>trattamento</w:t>
      </w:r>
      <w:r w:rsidRPr="006E5DAC">
        <w:rPr>
          <w:spacing w:val="-4"/>
          <w:sz w:val="18"/>
        </w:rPr>
        <w:t xml:space="preserve"> </w:t>
      </w:r>
      <w:r w:rsidRPr="006E5DAC">
        <w:rPr>
          <w:sz w:val="18"/>
        </w:rPr>
        <w:t>sono</w:t>
      </w:r>
      <w:r w:rsidRPr="006E5DAC">
        <w:rPr>
          <w:spacing w:val="-2"/>
          <w:sz w:val="18"/>
        </w:rPr>
        <w:t xml:space="preserve"> </w:t>
      </w:r>
      <w:r w:rsidRPr="006E5DAC">
        <w:rPr>
          <w:sz w:val="18"/>
        </w:rPr>
        <w:t>obbligatori</w:t>
      </w:r>
      <w:r w:rsidRPr="006E5DAC">
        <w:rPr>
          <w:spacing w:val="3"/>
          <w:sz w:val="18"/>
        </w:rPr>
        <w:t xml:space="preserve"> </w:t>
      </w:r>
      <w:r w:rsidRPr="006E5DAC">
        <w:rPr>
          <w:sz w:val="18"/>
        </w:rPr>
        <w:t>in</w:t>
      </w:r>
      <w:r w:rsidRPr="006E5DAC">
        <w:rPr>
          <w:spacing w:val="-4"/>
          <w:sz w:val="18"/>
        </w:rPr>
        <w:t xml:space="preserve"> </w:t>
      </w:r>
      <w:r w:rsidRPr="006E5DAC">
        <w:rPr>
          <w:sz w:val="18"/>
        </w:rPr>
        <w:t>relazione</w:t>
      </w:r>
      <w:r w:rsidRPr="006E5DAC">
        <w:rPr>
          <w:spacing w:val="-4"/>
          <w:sz w:val="18"/>
        </w:rPr>
        <w:t xml:space="preserve"> </w:t>
      </w:r>
      <w:r w:rsidRPr="006E5DAC">
        <w:rPr>
          <w:sz w:val="18"/>
        </w:rPr>
        <w:t>alle</w:t>
      </w:r>
      <w:r w:rsidRPr="006E5DAC">
        <w:rPr>
          <w:spacing w:val="-4"/>
          <w:sz w:val="18"/>
        </w:rPr>
        <w:t xml:space="preserve"> </w:t>
      </w:r>
      <w:r w:rsidRPr="006E5DAC">
        <w:rPr>
          <w:sz w:val="18"/>
        </w:rPr>
        <w:t>finalità</w:t>
      </w:r>
      <w:r w:rsidRPr="006E5DAC">
        <w:rPr>
          <w:spacing w:val="-4"/>
          <w:sz w:val="18"/>
        </w:rPr>
        <w:t xml:space="preserve"> </w:t>
      </w:r>
      <w:r w:rsidRPr="006E5DAC">
        <w:rPr>
          <w:sz w:val="18"/>
        </w:rPr>
        <w:t>sopra</w:t>
      </w:r>
      <w:r w:rsidRPr="006E5DAC">
        <w:rPr>
          <w:spacing w:val="-2"/>
          <w:sz w:val="18"/>
        </w:rPr>
        <w:t xml:space="preserve"> </w:t>
      </w:r>
      <w:r w:rsidRPr="006E5DAC">
        <w:rPr>
          <w:sz w:val="18"/>
        </w:rPr>
        <w:t>descritte.</w:t>
      </w:r>
      <w:r w:rsidRPr="006E5DAC">
        <w:rPr>
          <w:spacing w:val="-2"/>
          <w:sz w:val="18"/>
        </w:rPr>
        <w:t xml:space="preserve"> </w:t>
      </w:r>
      <w:r w:rsidRPr="006E5DAC">
        <w:rPr>
          <w:sz w:val="18"/>
        </w:rPr>
        <w:t>Ne</w:t>
      </w:r>
      <w:r w:rsidRPr="006E5DAC">
        <w:rPr>
          <w:spacing w:val="-6"/>
          <w:sz w:val="18"/>
        </w:rPr>
        <w:t xml:space="preserve"> </w:t>
      </w:r>
      <w:r w:rsidRPr="006E5DAC">
        <w:rPr>
          <w:sz w:val="18"/>
        </w:rPr>
        <w:t>consegue</w:t>
      </w:r>
      <w:r w:rsidRPr="006E5DAC">
        <w:rPr>
          <w:spacing w:val="-4"/>
          <w:sz w:val="18"/>
        </w:rPr>
        <w:t xml:space="preserve"> </w:t>
      </w:r>
      <w:r w:rsidRPr="006E5DAC">
        <w:rPr>
          <w:sz w:val="18"/>
        </w:rPr>
        <w:t>che</w:t>
      </w:r>
      <w:r w:rsidRPr="006E5DAC">
        <w:rPr>
          <w:spacing w:val="1"/>
          <w:sz w:val="18"/>
        </w:rPr>
        <w:t xml:space="preserve"> </w:t>
      </w:r>
      <w:r w:rsidRPr="006E5DAC">
        <w:rPr>
          <w:sz w:val="18"/>
        </w:rPr>
        <w:t>l’eventuale rifiuto a fornirli potrà determinare l’impossibilità del Titolare del trattamento ad erogare il servizio richiesto e a</w:t>
      </w:r>
      <w:r w:rsidRPr="006E5DAC">
        <w:rPr>
          <w:spacing w:val="1"/>
          <w:sz w:val="18"/>
        </w:rPr>
        <w:t xml:space="preserve"> </w:t>
      </w:r>
      <w:r w:rsidRPr="006E5DAC">
        <w:rPr>
          <w:sz w:val="18"/>
        </w:rPr>
        <w:t>dare</w:t>
      </w:r>
      <w:r w:rsidRPr="006E5DAC">
        <w:rPr>
          <w:spacing w:val="-3"/>
          <w:sz w:val="18"/>
        </w:rPr>
        <w:t xml:space="preserve"> </w:t>
      </w:r>
      <w:r w:rsidRPr="006E5DAC">
        <w:rPr>
          <w:sz w:val="18"/>
        </w:rPr>
        <w:t>seguito</w:t>
      </w:r>
      <w:r w:rsidRPr="006E5DAC">
        <w:rPr>
          <w:spacing w:val="-2"/>
          <w:sz w:val="18"/>
        </w:rPr>
        <w:t xml:space="preserve"> </w:t>
      </w:r>
      <w:r w:rsidRPr="006E5DAC">
        <w:rPr>
          <w:sz w:val="18"/>
        </w:rPr>
        <w:t>alla procedura.</w:t>
      </w:r>
    </w:p>
    <w:p w14:paraId="26E4CD11" w14:textId="77777777" w:rsidR="006E5DAC" w:rsidRDefault="001A62F4" w:rsidP="006E5DAC">
      <w:pPr>
        <w:ind w:left="112"/>
        <w:rPr>
          <w:rFonts w:ascii="Arial"/>
          <w:i/>
          <w:sz w:val="18"/>
        </w:rPr>
      </w:pPr>
      <w:r w:rsidRPr="006E5DAC">
        <w:rPr>
          <w:rFonts w:ascii="Arial"/>
          <w:b/>
          <w:sz w:val="18"/>
          <w:u w:val="single"/>
        </w:rPr>
        <w:t>Periodo</w:t>
      </w:r>
      <w:r w:rsidRPr="006E5DAC">
        <w:rPr>
          <w:rFonts w:ascii="Arial"/>
          <w:b/>
          <w:spacing w:val="2"/>
          <w:sz w:val="18"/>
          <w:u w:val="single"/>
        </w:rPr>
        <w:t xml:space="preserve"> </w:t>
      </w:r>
      <w:r w:rsidRPr="006E5DAC">
        <w:rPr>
          <w:rFonts w:ascii="Arial"/>
          <w:b/>
          <w:sz w:val="18"/>
          <w:u w:val="single"/>
        </w:rPr>
        <w:t>di</w:t>
      </w:r>
      <w:r w:rsidRPr="006E5DAC">
        <w:rPr>
          <w:rFonts w:ascii="Arial"/>
          <w:b/>
          <w:spacing w:val="1"/>
          <w:sz w:val="18"/>
          <w:u w:val="single"/>
        </w:rPr>
        <w:t xml:space="preserve"> </w:t>
      </w:r>
      <w:r w:rsidRPr="006E5DAC">
        <w:rPr>
          <w:rFonts w:ascii="Arial"/>
          <w:b/>
          <w:sz w:val="18"/>
          <w:u w:val="single"/>
        </w:rPr>
        <w:t>conservazione</w:t>
      </w:r>
      <w:r w:rsidRPr="006E5DAC">
        <w:rPr>
          <w:rFonts w:ascii="Arial"/>
          <w:b/>
          <w:spacing w:val="6"/>
          <w:sz w:val="18"/>
        </w:rPr>
        <w:t xml:space="preserve"> </w:t>
      </w:r>
    </w:p>
    <w:p w14:paraId="6ECE191E" w14:textId="77777777" w:rsidR="006E5DAC" w:rsidRDefault="0011263E" w:rsidP="006E5DAC">
      <w:pPr>
        <w:ind w:left="112"/>
        <w:rPr>
          <w:rFonts w:ascii="Arial"/>
          <w:i/>
          <w:sz w:val="18"/>
        </w:rPr>
      </w:pPr>
      <w:r w:rsidRPr="006E5DAC">
        <w:rPr>
          <w:rFonts w:ascii="Calibri" w:eastAsia="Calibri" w:hAnsi="Calibri" w:cs="Times New Roman"/>
          <w:sz w:val="20"/>
          <w:szCs w:val="20"/>
        </w:rPr>
        <w:t>I dati saranno trattati per il tempo necessario al raggiungimento della finalità suddetta. Successivamente saranno conservati in conformità alle norme sulla conservazione della documentazione amministrativa ed alle norme in materia di utilizzo dei fondi europei di cooperazione territoriale.</w:t>
      </w:r>
    </w:p>
    <w:p w14:paraId="2EA80C8A" w14:textId="77777777" w:rsidR="006E5DAC" w:rsidRDefault="0011263E" w:rsidP="006E5DAC">
      <w:pPr>
        <w:ind w:left="112"/>
        <w:rPr>
          <w:rFonts w:ascii="Arial"/>
          <w:i/>
          <w:sz w:val="18"/>
        </w:rPr>
      </w:pPr>
      <w:r w:rsidRPr="006E5DAC">
        <w:rPr>
          <w:rFonts w:ascii="Calibri" w:eastAsia="Calibri" w:hAnsi="Calibri" w:cs="Calibri"/>
          <w:b/>
          <w:sz w:val="20"/>
          <w:szCs w:val="20"/>
          <w:u w:val="single"/>
        </w:rPr>
        <w:t>Diritti degli interessati</w:t>
      </w:r>
    </w:p>
    <w:p w14:paraId="45E145CC" w14:textId="77777777" w:rsidR="006E5DAC" w:rsidRDefault="0011263E" w:rsidP="006E5DAC">
      <w:pPr>
        <w:ind w:left="112"/>
        <w:rPr>
          <w:rFonts w:ascii="Arial"/>
          <w:i/>
          <w:sz w:val="18"/>
        </w:rPr>
      </w:pPr>
      <w:r w:rsidRPr="006E5DAC">
        <w:rPr>
          <w:rFonts w:ascii="Calibri" w:eastAsia="Calibri" w:hAnsi="Calibri" w:cs="Times New Roman"/>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6E5DAC">
          <w:rPr>
            <w:rFonts w:ascii="Calibri" w:eastAsia="Calibri" w:hAnsi="Calibri" w:cs="Times New Roman"/>
            <w:sz w:val="20"/>
            <w:szCs w:val="20"/>
          </w:rPr>
          <w:t>L’apposita istanza</w:t>
        </w:r>
      </w:hyperlink>
      <w:r w:rsidRPr="006E5DAC">
        <w:rPr>
          <w:rFonts w:ascii="Calibri" w:eastAsia="Calibri" w:hAnsi="Calibri" w:cs="Times New Roman"/>
          <w:sz w:val="20"/>
          <w:szCs w:val="20"/>
        </w:rPr>
        <w:t xml:space="preserve"> alla Regione è presentata al punto di contatto del Responsabile della protezione dei dati innanzi indicato</w:t>
      </w:r>
      <w:r w:rsidRPr="006E5DAC">
        <w:rPr>
          <w:rFonts w:ascii="Calibri" w:eastAsia="Calibri" w:hAnsi="Calibri" w:cs="Calibri"/>
          <w:sz w:val="20"/>
          <w:szCs w:val="20"/>
        </w:rPr>
        <w:t>. Gli interessati hanno, altresì, diritto alla comunicazione della violazione ai sensi dell’art. 34 del medesimo GDPR.</w:t>
      </w:r>
    </w:p>
    <w:p w14:paraId="28F84FEC" w14:textId="77777777" w:rsidR="006E5DAC" w:rsidRDefault="0011263E" w:rsidP="006E5DAC">
      <w:pPr>
        <w:ind w:left="112"/>
        <w:rPr>
          <w:rFonts w:ascii="Calibri" w:eastAsia="Calibri" w:hAnsi="Calibri" w:cs="Times New Roman"/>
          <w:sz w:val="20"/>
          <w:szCs w:val="20"/>
        </w:rPr>
      </w:pPr>
      <w:r w:rsidRPr="006E5DAC">
        <w:rPr>
          <w:rFonts w:ascii="Calibri" w:eastAsia="Calibri" w:hAnsi="Calibri" w:cs="Times New Roman"/>
          <w:b/>
          <w:sz w:val="20"/>
          <w:szCs w:val="20"/>
          <w:u w:val="single"/>
        </w:rPr>
        <w:t>Diritto di reclamo</w:t>
      </w:r>
    </w:p>
    <w:p w14:paraId="68AFC3EF" w14:textId="11DA9DEC" w:rsidR="0011263E" w:rsidRPr="006E5DAC" w:rsidRDefault="0011263E" w:rsidP="006E5DAC">
      <w:pPr>
        <w:ind w:left="112"/>
        <w:rPr>
          <w:rFonts w:ascii="Arial"/>
          <w:i/>
          <w:sz w:val="18"/>
        </w:rPr>
      </w:pPr>
      <w:r w:rsidRPr="006E5DAC">
        <w:rPr>
          <w:rFonts w:ascii="Calibri" w:eastAsia="Calibri" w:hAnsi="Calibri" w:cs="Times New Roman"/>
          <w:sz w:val="20"/>
          <w:szCs w:val="20"/>
        </w:rPr>
        <w:t xml:space="preserve">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6E5DAC">
          <w:rPr>
            <w:rFonts w:ascii="Calibri" w:eastAsia="Calibri" w:hAnsi="Calibri" w:cs="Times New Roman"/>
            <w:sz w:val="20"/>
            <w:szCs w:val="20"/>
            <w:u w:val="single"/>
          </w:rPr>
          <w:t>protocollo@gpdp.it</w:t>
        </w:r>
      </w:hyperlink>
      <w:r w:rsidRPr="006E5DAC">
        <w:rPr>
          <w:rFonts w:ascii="Calibri" w:eastAsia="Calibri" w:hAnsi="Calibri" w:cs="Times New Roman"/>
          <w:sz w:val="20"/>
          <w:szCs w:val="20"/>
        </w:rPr>
        <w:t xml:space="preserve">. </w:t>
      </w:r>
      <w:r w:rsidR="006E5DAC">
        <w:rPr>
          <w:rFonts w:ascii="Arial"/>
          <w:i/>
          <w:sz w:val="18"/>
        </w:rPr>
        <w:t xml:space="preserve"> </w:t>
      </w:r>
      <w:r w:rsidRPr="006E5DAC">
        <w:rPr>
          <w:rFonts w:ascii="Calibri" w:eastAsia="Calibri" w:hAnsi="Calibri" w:cs="Times New Roman"/>
          <w:sz w:val="20"/>
          <w:szCs w:val="20"/>
        </w:rPr>
        <w:t>Gli interessati hanno, altresì, il diritto di adire le opportune sedi giudiziarie ai sensi dell’art. 79 del medesimo Regolamento (UE) 2016/679.</w:t>
      </w:r>
    </w:p>
    <w:p w14:paraId="512BA2A5" w14:textId="77777777" w:rsidR="00E831CD" w:rsidRPr="006E5DAC" w:rsidRDefault="00E831CD" w:rsidP="00E831CD">
      <w:pPr>
        <w:jc w:val="both"/>
      </w:pPr>
    </w:p>
    <w:sectPr w:rsidR="00E831CD" w:rsidRPr="006E5DAC" w:rsidSect="006E5DAC">
      <w:headerReference w:type="default" r:id="rId12"/>
      <w:footerReference w:type="even" r:id="rId13"/>
      <w:footerReference w:type="default" r:id="rId14"/>
      <w:pgSz w:w="12240" w:h="15840"/>
      <w:pgMar w:top="3119"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ACD0" w14:textId="77777777" w:rsidR="0078798C" w:rsidRDefault="0078798C" w:rsidP="003521DC">
      <w:pPr>
        <w:spacing w:after="0" w:line="240" w:lineRule="auto"/>
      </w:pPr>
      <w:r>
        <w:separator/>
      </w:r>
    </w:p>
  </w:endnote>
  <w:endnote w:type="continuationSeparator" w:id="0">
    <w:p w14:paraId="26EA30A8" w14:textId="77777777" w:rsidR="0078798C" w:rsidRDefault="0078798C" w:rsidP="0035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92287547"/>
      <w:docPartObj>
        <w:docPartGallery w:val="Page Numbers (Bottom of Page)"/>
        <w:docPartUnique/>
      </w:docPartObj>
    </w:sdtPr>
    <w:sdtContent>
      <w:p w14:paraId="65CF671A" w14:textId="559D965A" w:rsidR="001A62F4" w:rsidRDefault="001A62F4" w:rsidP="001A62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020D8E" w14:textId="77777777" w:rsidR="001A62F4" w:rsidRDefault="001A62F4" w:rsidP="00D2533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09F2" w14:textId="77777777" w:rsidR="001A62F4" w:rsidRDefault="001A62F4">
    <w:pPr>
      <w:pStyle w:val="Pidipagina"/>
      <w:jc w:val="right"/>
    </w:pPr>
    <w:r>
      <w:rPr>
        <w:color w:val="156082" w:themeColor="accent1"/>
        <w:sz w:val="20"/>
        <w:szCs w:val="20"/>
      </w:rPr>
      <w:t xml:space="preserve">pag. </w:t>
    </w:r>
    <w:r>
      <w:rPr>
        <w:color w:val="156082" w:themeColor="accent1"/>
        <w:sz w:val="20"/>
        <w:szCs w:val="20"/>
      </w:rPr>
      <w:fldChar w:fldCharType="begin"/>
    </w:r>
    <w:r>
      <w:rPr>
        <w:color w:val="156082" w:themeColor="accent1"/>
        <w:sz w:val="20"/>
        <w:szCs w:val="20"/>
      </w:rPr>
      <w:instrText>PAGE  \* Arabic</w:instrText>
    </w:r>
    <w:r>
      <w:rPr>
        <w:color w:val="156082" w:themeColor="accent1"/>
        <w:sz w:val="20"/>
        <w:szCs w:val="20"/>
      </w:rPr>
      <w:fldChar w:fldCharType="separate"/>
    </w:r>
    <w:r w:rsidR="009E2C1F">
      <w:rPr>
        <w:noProof/>
        <w:color w:val="156082" w:themeColor="accent1"/>
        <w:sz w:val="20"/>
        <w:szCs w:val="20"/>
      </w:rPr>
      <w:t>1</w:t>
    </w:r>
    <w:r>
      <w:rPr>
        <w:color w:val="156082" w:themeColor="accent1"/>
        <w:sz w:val="20"/>
        <w:szCs w:val="20"/>
      </w:rPr>
      <w:fldChar w:fldCharType="end"/>
    </w:r>
  </w:p>
  <w:p w14:paraId="2064DBDC" w14:textId="77777777" w:rsidR="001A62F4" w:rsidRDefault="001A62F4" w:rsidP="00D2533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BA00" w14:textId="77777777" w:rsidR="0078798C" w:rsidRDefault="0078798C" w:rsidP="003521DC">
      <w:pPr>
        <w:spacing w:after="0" w:line="240" w:lineRule="auto"/>
      </w:pPr>
      <w:r>
        <w:separator/>
      </w:r>
    </w:p>
  </w:footnote>
  <w:footnote w:type="continuationSeparator" w:id="0">
    <w:p w14:paraId="713EFE80" w14:textId="77777777" w:rsidR="0078798C" w:rsidRDefault="0078798C" w:rsidP="0035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5B01" w14:textId="7412374C" w:rsidR="001A62F4" w:rsidRDefault="006E5DAC" w:rsidP="006E5DAC">
    <w:pPr>
      <w:pStyle w:val="Intestazione"/>
      <w:tabs>
        <w:tab w:val="clear" w:pos="4819"/>
        <w:tab w:val="clear" w:pos="9638"/>
        <w:tab w:val="left" w:pos="876"/>
      </w:tabs>
    </w:pPr>
    <w:r>
      <w:rPr>
        <w:noProof/>
      </w:rPr>
      <w:drawing>
        <wp:anchor distT="0" distB="0" distL="114300" distR="114300" simplePos="0" relativeHeight="251659264" behindDoc="0" locked="0" layoutInCell="1" allowOverlap="1" wp14:anchorId="79E06088" wp14:editId="3ABBA20C">
          <wp:simplePos x="0" y="0"/>
          <wp:positionH relativeFrom="column">
            <wp:posOffset>-723900</wp:posOffset>
          </wp:positionH>
          <wp:positionV relativeFrom="paragraph">
            <wp:posOffset>-434340</wp:posOffset>
          </wp:positionV>
          <wp:extent cx="7823198" cy="1955474"/>
          <wp:effectExtent l="0" t="0" r="0" b="0"/>
          <wp:wrapNone/>
          <wp:docPr id="20771952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6786" name="Immagine 135676786"/>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823198" cy="1955474"/>
                  </a:xfrm>
                  <a:prstGeom prst="rect">
                    <a:avLst/>
                  </a:prstGeom>
                </pic:spPr>
              </pic:pic>
            </a:graphicData>
          </a:graphic>
        </wp:anchor>
      </w:drawing>
    </w:r>
    <w:r w:rsidR="001A62F4">
      <w:fldChar w:fldCharType="begin"/>
    </w:r>
    <w:r w:rsidR="001A62F4">
      <w:instrText xml:space="preserve"> INCLUDEPICTURE "https://i0.wp.com/www.goodforlab.it/wp-content/uploads/2023/09/LOGO-REGIONE-PUGLIA-PNG.png?ssl=1" \* MERGEFORMATINET </w:instrText>
    </w:r>
    <w:r w:rsidR="001A62F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640"/>
    <w:multiLevelType w:val="hybridMultilevel"/>
    <w:tmpl w:val="79B69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468DA"/>
    <w:multiLevelType w:val="hybridMultilevel"/>
    <w:tmpl w:val="6AC4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25ADB"/>
    <w:multiLevelType w:val="hybridMultilevel"/>
    <w:tmpl w:val="771C0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43FDC"/>
    <w:multiLevelType w:val="hybridMultilevel"/>
    <w:tmpl w:val="874E3B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8F3C3F"/>
    <w:multiLevelType w:val="hybridMultilevel"/>
    <w:tmpl w:val="15CCA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54692"/>
    <w:multiLevelType w:val="hybridMultilevel"/>
    <w:tmpl w:val="3EE67FFC"/>
    <w:lvl w:ilvl="0" w:tplc="BB60F530">
      <w:numFmt w:val="bullet"/>
      <w:lvlText w:val="-"/>
      <w:lvlJc w:val="left"/>
      <w:pPr>
        <w:ind w:left="130" w:hanging="130"/>
      </w:pPr>
      <w:rPr>
        <w:rFonts w:ascii="Arial MT" w:eastAsia="Arial MT" w:hAnsi="Arial MT" w:cs="Arial MT" w:hint="default"/>
        <w:w w:val="100"/>
        <w:sz w:val="18"/>
        <w:szCs w:val="18"/>
        <w:lang w:val="it-IT" w:eastAsia="en-US" w:bidi="ar-SA"/>
      </w:rPr>
    </w:lvl>
    <w:lvl w:ilvl="1" w:tplc="EAB8474A">
      <w:numFmt w:val="bullet"/>
      <w:lvlText w:val="●"/>
      <w:lvlJc w:val="left"/>
      <w:pPr>
        <w:ind w:left="851" w:hanging="360"/>
      </w:pPr>
      <w:rPr>
        <w:rFonts w:ascii="Calibri" w:eastAsia="Calibri" w:hAnsi="Calibri" w:cs="Calibri" w:hint="default"/>
        <w:w w:val="100"/>
        <w:sz w:val="18"/>
        <w:szCs w:val="18"/>
        <w:lang w:val="it-IT" w:eastAsia="en-US" w:bidi="ar-SA"/>
      </w:rPr>
    </w:lvl>
    <w:lvl w:ilvl="2" w:tplc="2F761628">
      <w:numFmt w:val="bullet"/>
      <w:lvlText w:val="•"/>
      <w:lvlJc w:val="left"/>
      <w:pPr>
        <w:ind w:left="1860" w:hanging="360"/>
      </w:pPr>
      <w:rPr>
        <w:lang w:val="it-IT" w:eastAsia="en-US" w:bidi="ar-SA"/>
      </w:rPr>
    </w:lvl>
    <w:lvl w:ilvl="3" w:tplc="848C69F2">
      <w:numFmt w:val="bullet"/>
      <w:lvlText w:val="•"/>
      <w:lvlJc w:val="left"/>
      <w:pPr>
        <w:ind w:left="2863" w:hanging="360"/>
      </w:pPr>
      <w:rPr>
        <w:lang w:val="it-IT" w:eastAsia="en-US" w:bidi="ar-SA"/>
      </w:rPr>
    </w:lvl>
    <w:lvl w:ilvl="4" w:tplc="C560907C">
      <w:numFmt w:val="bullet"/>
      <w:lvlText w:val="•"/>
      <w:lvlJc w:val="left"/>
      <w:pPr>
        <w:ind w:left="3866" w:hanging="360"/>
      </w:pPr>
      <w:rPr>
        <w:lang w:val="it-IT" w:eastAsia="en-US" w:bidi="ar-SA"/>
      </w:rPr>
    </w:lvl>
    <w:lvl w:ilvl="5" w:tplc="61B60ED4">
      <w:numFmt w:val="bullet"/>
      <w:lvlText w:val="•"/>
      <w:lvlJc w:val="left"/>
      <w:pPr>
        <w:ind w:left="4869" w:hanging="360"/>
      </w:pPr>
      <w:rPr>
        <w:lang w:val="it-IT" w:eastAsia="en-US" w:bidi="ar-SA"/>
      </w:rPr>
    </w:lvl>
    <w:lvl w:ilvl="6" w:tplc="3744A89C">
      <w:numFmt w:val="bullet"/>
      <w:lvlText w:val="•"/>
      <w:lvlJc w:val="left"/>
      <w:pPr>
        <w:ind w:left="5872" w:hanging="360"/>
      </w:pPr>
      <w:rPr>
        <w:lang w:val="it-IT" w:eastAsia="en-US" w:bidi="ar-SA"/>
      </w:rPr>
    </w:lvl>
    <w:lvl w:ilvl="7" w:tplc="D7265178">
      <w:numFmt w:val="bullet"/>
      <w:lvlText w:val="•"/>
      <w:lvlJc w:val="left"/>
      <w:pPr>
        <w:ind w:left="6875" w:hanging="360"/>
      </w:pPr>
      <w:rPr>
        <w:lang w:val="it-IT" w:eastAsia="en-US" w:bidi="ar-SA"/>
      </w:rPr>
    </w:lvl>
    <w:lvl w:ilvl="8" w:tplc="C9E8582C">
      <w:numFmt w:val="bullet"/>
      <w:lvlText w:val="•"/>
      <w:lvlJc w:val="left"/>
      <w:pPr>
        <w:ind w:left="7878" w:hanging="360"/>
      </w:pPr>
      <w:rPr>
        <w:lang w:val="it-IT" w:eastAsia="en-US" w:bidi="ar-SA"/>
      </w:rPr>
    </w:lvl>
  </w:abstractNum>
  <w:abstractNum w:abstractNumId="6" w15:restartNumberingAfterBreak="0">
    <w:nsid w:val="185D560B"/>
    <w:multiLevelType w:val="hybridMultilevel"/>
    <w:tmpl w:val="6374C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3E04B6"/>
    <w:multiLevelType w:val="hybridMultilevel"/>
    <w:tmpl w:val="C9600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810D9F"/>
    <w:multiLevelType w:val="multilevel"/>
    <w:tmpl w:val="7E0E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926AA"/>
    <w:multiLevelType w:val="multilevel"/>
    <w:tmpl w:val="E32E1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75D99"/>
    <w:multiLevelType w:val="hybridMultilevel"/>
    <w:tmpl w:val="9B349982"/>
    <w:lvl w:ilvl="0" w:tplc="AA227BE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F65473"/>
    <w:multiLevelType w:val="hybridMultilevel"/>
    <w:tmpl w:val="2C762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493CA9"/>
    <w:multiLevelType w:val="hybridMultilevel"/>
    <w:tmpl w:val="DCAEA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64533C"/>
    <w:multiLevelType w:val="hybridMultilevel"/>
    <w:tmpl w:val="DCEE3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D14CC5"/>
    <w:multiLevelType w:val="multilevel"/>
    <w:tmpl w:val="BF8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647F6"/>
    <w:multiLevelType w:val="multilevel"/>
    <w:tmpl w:val="D9D2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E37B5"/>
    <w:multiLevelType w:val="hybridMultilevel"/>
    <w:tmpl w:val="D518B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F25C50"/>
    <w:multiLevelType w:val="hybridMultilevel"/>
    <w:tmpl w:val="74E86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4442C8"/>
    <w:multiLevelType w:val="multilevel"/>
    <w:tmpl w:val="8F52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C33B1"/>
    <w:multiLevelType w:val="hybridMultilevel"/>
    <w:tmpl w:val="A072D380"/>
    <w:lvl w:ilvl="0" w:tplc="89365EA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3829DA"/>
    <w:multiLevelType w:val="hybridMultilevel"/>
    <w:tmpl w:val="B3649FF6"/>
    <w:lvl w:ilvl="0" w:tplc="BB60F530">
      <w:numFmt w:val="bullet"/>
      <w:lvlText w:val="-"/>
      <w:lvlJc w:val="left"/>
      <w:pPr>
        <w:ind w:left="832" w:hanging="360"/>
      </w:pPr>
      <w:rPr>
        <w:rFonts w:ascii="Arial MT" w:eastAsia="Arial MT" w:hAnsi="Arial MT" w:cs="Arial MT" w:hint="default"/>
        <w:w w:val="100"/>
        <w:sz w:val="18"/>
        <w:szCs w:val="18"/>
        <w:lang w:val="it-IT" w:eastAsia="en-US" w:bidi="ar-SA"/>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start w:val="1"/>
      <w:numFmt w:val="bullet"/>
      <w:lvlText w:val=""/>
      <w:lvlJc w:val="left"/>
      <w:pPr>
        <w:ind w:left="2992" w:hanging="360"/>
      </w:pPr>
      <w:rPr>
        <w:rFonts w:ascii="Symbol" w:hAnsi="Symbol" w:hint="default"/>
      </w:rPr>
    </w:lvl>
    <w:lvl w:ilvl="4" w:tplc="04100003">
      <w:start w:val="1"/>
      <w:numFmt w:val="bullet"/>
      <w:lvlText w:val="o"/>
      <w:lvlJc w:val="left"/>
      <w:pPr>
        <w:ind w:left="3712" w:hanging="360"/>
      </w:pPr>
      <w:rPr>
        <w:rFonts w:ascii="Courier New" w:hAnsi="Courier New" w:cs="Courier New" w:hint="default"/>
      </w:rPr>
    </w:lvl>
    <w:lvl w:ilvl="5" w:tplc="04100005">
      <w:start w:val="1"/>
      <w:numFmt w:val="bullet"/>
      <w:lvlText w:val=""/>
      <w:lvlJc w:val="left"/>
      <w:pPr>
        <w:ind w:left="4432" w:hanging="360"/>
      </w:pPr>
      <w:rPr>
        <w:rFonts w:ascii="Wingdings" w:hAnsi="Wingdings" w:hint="default"/>
      </w:rPr>
    </w:lvl>
    <w:lvl w:ilvl="6" w:tplc="04100001">
      <w:start w:val="1"/>
      <w:numFmt w:val="bullet"/>
      <w:lvlText w:val=""/>
      <w:lvlJc w:val="left"/>
      <w:pPr>
        <w:ind w:left="5152" w:hanging="360"/>
      </w:pPr>
      <w:rPr>
        <w:rFonts w:ascii="Symbol" w:hAnsi="Symbol" w:hint="default"/>
      </w:rPr>
    </w:lvl>
    <w:lvl w:ilvl="7" w:tplc="04100003">
      <w:start w:val="1"/>
      <w:numFmt w:val="bullet"/>
      <w:lvlText w:val="o"/>
      <w:lvlJc w:val="left"/>
      <w:pPr>
        <w:ind w:left="5872" w:hanging="360"/>
      </w:pPr>
      <w:rPr>
        <w:rFonts w:ascii="Courier New" w:hAnsi="Courier New" w:cs="Courier New" w:hint="default"/>
      </w:rPr>
    </w:lvl>
    <w:lvl w:ilvl="8" w:tplc="04100005">
      <w:start w:val="1"/>
      <w:numFmt w:val="bullet"/>
      <w:lvlText w:val=""/>
      <w:lvlJc w:val="left"/>
      <w:pPr>
        <w:ind w:left="6592" w:hanging="360"/>
      </w:pPr>
      <w:rPr>
        <w:rFonts w:ascii="Wingdings" w:hAnsi="Wingdings" w:hint="default"/>
      </w:rPr>
    </w:lvl>
  </w:abstractNum>
  <w:abstractNum w:abstractNumId="21" w15:restartNumberingAfterBreak="0">
    <w:nsid w:val="4D253DD2"/>
    <w:multiLevelType w:val="hybridMultilevel"/>
    <w:tmpl w:val="22B87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C524BC"/>
    <w:multiLevelType w:val="hybridMultilevel"/>
    <w:tmpl w:val="0F300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5C2EE3"/>
    <w:multiLevelType w:val="hybridMultilevel"/>
    <w:tmpl w:val="B3380C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0D606A"/>
    <w:multiLevelType w:val="hybridMultilevel"/>
    <w:tmpl w:val="0C08F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075D11"/>
    <w:multiLevelType w:val="hybridMultilevel"/>
    <w:tmpl w:val="1A2ECEE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6" w15:restartNumberingAfterBreak="0">
    <w:nsid w:val="5CEA3C98"/>
    <w:multiLevelType w:val="hybridMultilevel"/>
    <w:tmpl w:val="0F7ED122"/>
    <w:lvl w:ilvl="0" w:tplc="89365EA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A3197E"/>
    <w:multiLevelType w:val="hybridMultilevel"/>
    <w:tmpl w:val="0A604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6A42BE"/>
    <w:multiLevelType w:val="hybridMultilevel"/>
    <w:tmpl w:val="4DCE6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91447A"/>
    <w:multiLevelType w:val="multilevel"/>
    <w:tmpl w:val="A356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C7B40"/>
    <w:multiLevelType w:val="hybridMultilevel"/>
    <w:tmpl w:val="42761CF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74C86F14"/>
    <w:multiLevelType w:val="hybridMultilevel"/>
    <w:tmpl w:val="21E01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9B0B87"/>
    <w:multiLevelType w:val="hybridMultilevel"/>
    <w:tmpl w:val="B3FE9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D8329D"/>
    <w:multiLevelType w:val="hybridMultilevel"/>
    <w:tmpl w:val="EB025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CC6230"/>
    <w:multiLevelType w:val="hybridMultilevel"/>
    <w:tmpl w:val="43F81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8077665">
    <w:abstractNumId w:val="10"/>
  </w:num>
  <w:num w:numId="2" w16cid:durableId="1018265484">
    <w:abstractNumId w:val="26"/>
  </w:num>
  <w:num w:numId="3" w16cid:durableId="466976274">
    <w:abstractNumId w:val="19"/>
  </w:num>
  <w:num w:numId="4" w16cid:durableId="2023775205">
    <w:abstractNumId w:val="33"/>
  </w:num>
  <w:num w:numId="5" w16cid:durableId="577441455">
    <w:abstractNumId w:val="9"/>
  </w:num>
  <w:num w:numId="6" w16cid:durableId="484665245">
    <w:abstractNumId w:val="8"/>
  </w:num>
  <w:num w:numId="7" w16cid:durableId="312099511">
    <w:abstractNumId w:val="25"/>
  </w:num>
  <w:num w:numId="8" w16cid:durableId="908881121">
    <w:abstractNumId w:val="30"/>
  </w:num>
  <w:num w:numId="9" w16cid:durableId="1204559396">
    <w:abstractNumId w:val="7"/>
  </w:num>
  <w:num w:numId="10" w16cid:durableId="1172379722">
    <w:abstractNumId w:val="21"/>
  </w:num>
  <w:num w:numId="11" w16cid:durableId="2093772314">
    <w:abstractNumId w:val="27"/>
  </w:num>
  <w:num w:numId="12" w16cid:durableId="1870145736">
    <w:abstractNumId w:val="18"/>
  </w:num>
  <w:num w:numId="13" w16cid:durableId="1699429365">
    <w:abstractNumId w:val="13"/>
  </w:num>
  <w:num w:numId="14" w16cid:durableId="170067680">
    <w:abstractNumId w:val="22"/>
  </w:num>
  <w:num w:numId="15" w16cid:durableId="304705920">
    <w:abstractNumId w:val="31"/>
  </w:num>
  <w:num w:numId="16" w16cid:durableId="1681542999">
    <w:abstractNumId w:val="6"/>
  </w:num>
  <w:num w:numId="17" w16cid:durableId="1303466623">
    <w:abstractNumId w:val="2"/>
  </w:num>
  <w:num w:numId="18" w16cid:durableId="642538554">
    <w:abstractNumId w:val="0"/>
  </w:num>
  <w:num w:numId="19" w16cid:durableId="349796389">
    <w:abstractNumId w:val="4"/>
  </w:num>
  <w:num w:numId="20" w16cid:durableId="558324160">
    <w:abstractNumId w:val="24"/>
  </w:num>
  <w:num w:numId="21" w16cid:durableId="1599097248">
    <w:abstractNumId w:val="28"/>
  </w:num>
  <w:num w:numId="22" w16cid:durableId="1010061312">
    <w:abstractNumId w:val="12"/>
  </w:num>
  <w:num w:numId="23" w16cid:durableId="1512143591">
    <w:abstractNumId w:val="17"/>
  </w:num>
  <w:num w:numId="24" w16cid:durableId="1979530329">
    <w:abstractNumId w:val="1"/>
  </w:num>
  <w:num w:numId="25" w16cid:durableId="1680353612">
    <w:abstractNumId w:val="15"/>
  </w:num>
  <w:num w:numId="26" w16cid:durableId="555816693">
    <w:abstractNumId w:val="14"/>
  </w:num>
  <w:num w:numId="27" w16cid:durableId="710571765">
    <w:abstractNumId w:val="11"/>
  </w:num>
  <w:num w:numId="28" w16cid:durableId="1288120785">
    <w:abstractNumId w:val="16"/>
  </w:num>
  <w:num w:numId="29" w16cid:durableId="1415710932">
    <w:abstractNumId w:val="34"/>
  </w:num>
  <w:num w:numId="30" w16cid:durableId="120541931">
    <w:abstractNumId w:val="29"/>
  </w:num>
  <w:num w:numId="31" w16cid:durableId="1768428019">
    <w:abstractNumId w:val="23"/>
  </w:num>
  <w:num w:numId="32" w16cid:durableId="704990910">
    <w:abstractNumId w:val="32"/>
  </w:num>
  <w:num w:numId="33" w16cid:durableId="1016619044">
    <w:abstractNumId w:val="3"/>
  </w:num>
  <w:num w:numId="34" w16cid:durableId="264269676">
    <w:abstractNumId w:val="20"/>
  </w:num>
  <w:num w:numId="35" w16cid:durableId="861670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C"/>
    <w:rsid w:val="00001721"/>
    <w:rsid w:val="000059B7"/>
    <w:rsid w:val="00047B10"/>
    <w:rsid w:val="00064B10"/>
    <w:rsid w:val="00064D63"/>
    <w:rsid w:val="00066932"/>
    <w:rsid w:val="0008079A"/>
    <w:rsid w:val="0009087F"/>
    <w:rsid w:val="00096D6B"/>
    <w:rsid w:val="000A7423"/>
    <w:rsid w:val="000B0CEC"/>
    <w:rsid w:val="0011263E"/>
    <w:rsid w:val="00117B30"/>
    <w:rsid w:val="00122750"/>
    <w:rsid w:val="00125055"/>
    <w:rsid w:val="0016404D"/>
    <w:rsid w:val="00165FC4"/>
    <w:rsid w:val="00184A23"/>
    <w:rsid w:val="001A62F4"/>
    <w:rsid w:val="001A7BB9"/>
    <w:rsid w:val="001B1724"/>
    <w:rsid w:val="001D3AC6"/>
    <w:rsid w:val="001E0DAC"/>
    <w:rsid w:val="00217BD5"/>
    <w:rsid w:val="00265379"/>
    <w:rsid w:val="00267C71"/>
    <w:rsid w:val="002B5423"/>
    <w:rsid w:val="002C4C4D"/>
    <w:rsid w:val="002D621C"/>
    <w:rsid w:val="002E7EAF"/>
    <w:rsid w:val="002F202F"/>
    <w:rsid w:val="00317DE7"/>
    <w:rsid w:val="00331734"/>
    <w:rsid w:val="00337B0D"/>
    <w:rsid w:val="003442AE"/>
    <w:rsid w:val="00351606"/>
    <w:rsid w:val="003521DC"/>
    <w:rsid w:val="00371882"/>
    <w:rsid w:val="00373640"/>
    <w:rsid w:val="00377CC8"/>
    <w:rsid w:val="00382D36"/>
    <w:rsid w:val="00384DC0"/>
    <w:rsid w:val="003C280A"/>
    <w:rsid w:val="003C2E0A"/>
    <w:rsid w:val="003D3A02"/>
    <w:rsid w:val="00400990"/>
    <w:rsid w:val="00411EB7"/>
    <w:rsid w:val="00412BCB"/>
    <w:rsid w:val="00447261"/>
    <w:rsid w:val="00450193"/>
    <w:rsid w:val="0046259B"/>
    <w:rsid w:val="0047604F"/>
    <w:rsid w:val="004911B5"/>
    <w:rsid w:val="004B3CF4"/>
    <w:rsid w:val="004B49C3"/>
    <w:rsid w:val="004F2335"/>
    <w:rsid w:val="00505DAF"/>
    <w:rsid w:val="00515838"/>
    <w:rsid w:val="00517CAD"/>
    <w:rsid w:val="00533B69"/>
    <w:rsid w:val="005340EC"/>
    <w:rsid w:val="00540273"/>
    <w:rsid w:val="00542DAC"/>
    <w:rsid w:val="00555958"/>
    <w:rsid w:val="00571A5C"/>
    <w:rsid w:val="00581F9A"/>
    <w:rsid w:val="0058275C"/>
    <w:rsid w:val="005A00C5"/>
    <w:rsid w:val="005B08BD"/>
    <w:rsid w:val="005E1663"/>
    <w:rsid w:val="00611801"/>
    <w:rsid w:val="0065680A"/>
    <w:rsid w:val="00677D48"/>
    <w:rsid w:val="00692416"/>
    <w:rsid w:val="00697507"/>
    <w:rsid w:val="006B55ED"/>
    <w:rsid w:val="006B5C62"/>
    <w:rsid w:val="006B786E"/>
    <w:rsid w:val="006C05F9"/>
    <w:rsid w:val="006C5EA8"/>
    <w:rsid w:val="006E5DAC"/>
    <w:rsid w:val="00735D34"/>
    <w:rsid w:val="00744C9B"/>
    <w:rsid w:val="00747CC1"/>
    <w:rsid w:val="00764AC2"/>
    <w:rsid w:val="00784325"/>
    <w:rsid w:val="0078798C"/>
    <w:rsid w:val="007A33E4"/>
    <w:rsid w:val="007B3221"/>
    <w:rsid w:val="007C0FC0"/>
    <w:rsid w:val="007E7922"/>
    <w:rsid w:val="007F5B6A"/>
    <w:rsid w:val="00825DB9"/>
    <w:rsid w:val="00831BF1"/>
    <w:rsid w:val="008324A7"/>
    <w:rsid w:val="00861608"/>
    <w:rsid w:val="008621C1"/>
    <w:rsid w:val="0088540D"/>
    <w:rsid w:val="00895E9C"/>
    <w:rsid w:val="008B5D1E"/>
    <w:rsid w:val="008F04A1"/>
    <w:rsid w:val="008F65B0"/>
    <w:rsid w:val="008F6992"/>
    <w:rsid w:val="00900FBE"/>
    <w:rsid w:val="00902198"/>
    <w:rsid w:val="009102AC"/>
    <w:rsid w:val="00911CFA"/>
    <w:rsid w:val="00917F43"/>
    <w:rsid w:val="0094417F"/>
    <w:rsid w:val="00945DF7"/>
    <w:rsid w:val="009542DC"/>
    <w:rsid w:val="00974980"/>
    <w:rsid w:val="00977559"/>
    <w:rsid w:val="00994583"/>
    <w:rsid w:val="009A20EA"/>
    <w:rsid w:val="009C7638"/>
    <w:rsid w:val="009D5A48"/>
    <w:rsid w:val="009E2C1F"/>
    <w:rsid w:val="009F1854"/>
    <w:rsid w:val="009F7531"/>
    <w:rsid w:val="00A12F1D"/>
    <w:rsid w:val="00A237BF"/>
    <w:rsid w:val="00A238FA"/>
    <w:rsid w:val="00A24F39"/>
    <w:rsid w:val="00A31408"/>
    <w:rsid w:val="00A36354"/>
    <w:rsid w:val="00A50C08"/>
    <w:rsid w:val="00A51E18"/>
    <w:rsid w:val="00A60ABD"/>
    <w:rsid w:val="00A63F0B"/>
    <w:rsid w:val="00A701FC"/>
    <w:rsid w:val="00A71BB8"/>
    <w:rsid w:val="00AA11C7"/>
    <w:rsid w:val="00AB0486"/>
    <w:rsid w:val="00AE1574"/>
    <w:rsid w:val="00B0285E"/>
    <w:rsid w:val="00B15BFA"/>
    <w:rsid w:val="00B2489F"/>
    <w:rsid w:val="00B374BA"/>
    <w:rsid w:val="00B47883"/>
    <w:rsid w:val="00B6469A"/>
    <w:rsid w:val="00B8055C"/>
    <w:rsid w:val="00B93F81"/>
    <w:rsid w:val="00B964ED"/>
    <w:rsid w:val="00BB499D"/>
    <w:rsid w:val="00BC5E98"/>
    <w:rsid w:val="00BE3138"/>
    <w:rsid w:val="00BE6FF8"/>
    <w:rsid w:val="00BF18D3"/>
    <w:rsid w:val="00C00E53"/>
    <w:rsid w:val="00C200C2"/>
    <w:rsid w:val="00C23C55"/>
    <w:rsid w:val="00C2514F"/>
    <w:rsid w:val="00C616AE"/>
    <w:rsid w:val="00C81BCD"/>
    <w:rsid w:val="00CC4041"/>
    <w:rsid w:val="00CE4806"/>
    <w:rsid w:val="00CF3A07"/>
    <w:rsid w:val="00D026DF"/>
    <w:rsid w:val="00D042B4"/>
    <w:rsid w:val="00D044EC"/>
    <w:rsid w:val="00D15796"/>
    <w:rsid w:val="00D24483"/>
    <w:rsid w:val="00D25333"/>
    <w:rsid w:val="00D37EAF"/>
    <w:rsid w:val="00D63A6D"/>
    <w:rsid w:val="00D641B0"/>
    <w:rsid w:val="00D66F24"/>
    <w:rsid w:val="00D77BCE"/>
    <w:rsid w:val="00DB03CC"/>
    <w:rsid w:val="00DF03C0"/>
    <w:rsid w:val="00DF2A5A"/>
    <w:rsid w:val="00DF7D66"/>
    <w:rsid w:val="00E00707"/>
    <w:rsid w:val="00E01EF3"/>
    <w:rsid w:val="00E16977"/>
    <w:rsid w:val="00E24BE3"/>
    <w:rsid w:val="00E26575"/>
    <w:rsid w:val="00E522CB"/>
    <w:rsid w:val="00E72698"/>
    <w:rsid w:val="00E831CD"/>
    <w:rsid w:val="00E94953"/>
    <w:rsid w:val="00E94E9C"/>
    <w:rsid w:val="00EA1261"/>
    <w:rsid w:val="00EA33DB"/>
    <w:rsid w:val="00EB06F5"/>
    <w:rsid w:val="00EC334A"/>
    <w:rsid w:val="00EE15EC"/>
    <w:rsid w:val="00EF30E4"/>
    <w:rsid w:val="00F01613"/>
    <w:rsid w:val="00F34862"/>
    <w:rsid w:val="00F51082"/>
    <w:rsid w:val="00F64AAA"/>
    <w:rsid w:val="00F71E49"/>
    <w:rsid w:val="00F73E5C"/>
    <w:rsid w:val="00F8448B"/>
    <w:rsid w:val="00FA1494"/>
    <w:rsid w:val="00FA1614"/>
    <w:rsid w:val="00FE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5017"/>
  <w15:docId w15:val="{3C3E46A2-8754-49DC-B617-383216CF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0EC"/>
  </w:style>
  <w:style w:type="paragraph" w:styleId="Titolo1">
    <w:name w:val="heading 1"/>
    <w:basedOn w:val="Normale"/>
    <w:next w:val="Normale"/>
    <w:link w:val="Titolo1Carattere"/>
    <w:uiPriority w:val="9"/>
    <w:qFormat/>
    <w:rsid w:val="00EE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1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15E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15E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15E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15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15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15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15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15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15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15E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15E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15E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15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15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15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15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1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15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15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15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15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15EC"/>
    <w:rPr>
      <w:i/>
      <w:iCs/>
      <w:color w:val="404040" w:themeColor="text1" w:themeTint="BF"/>
    </w:rPr>
  </w:style>
  <w:style w:type="paragraph" w:styleId="Paragrafoelenco">
    <w:name w:val="List Paragraph"/>
    <w:basedOn w:val="Normale"/>
    <w:link w:val="ParagrafoelencoCarattere"/>
    <w:uiPriority w:val="34"/>
    <w:qFormat/>
    <w:rsid w:val="00EE15EC"/>
    <w:pPr>
      <w:ind w:left="720"/>
      <w:contextualSpacing/>
    </w:pPr>
  </w:style>
  <w:style w:type="character" w:styleId="Enfasiintensa">
    <w:name w:val="Intense Emphasis"/>
    <w:basedOn w:val="Carpredefinitoparagrafo"/>
    <w:uiPriority w:val="21"/>
    <w:qFormat/>
    <w:rsid w:val="00EE15EC"/>
    <w:rPr>
      <w:i/>
      <w:iCs/>
      <w:color w:val="0F4761" w:themeColor="accent1" w:themeShade="BF"/>
    </w:rPr>
  </w:style>
  <w:style w:type="paragraph" w:styleId="Citazioneintensa">
    <w:name w:val="Intense Quote"/>
    <w:basedOn w:val="Normale"/>
    <w:next w:val="Normale"/>
    <w:link w:val="CitazioneintensaCarattere"/>
    <w:uiPriority w:val="30"/>
    <w:qFormat/>
    <w:rsid w:val="00EE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15EC"/>
    <w:rPr>
      <w:i/>
      <w:iCs/>
      <w:color w:val="0F4761" w:themeColor="accent1" w:themeShade="BF"/>
    </w:rPr>
  </w:style>
  <w:style w:type="character" w:styleId="Riferimentointenso">
    <w:name w:val="Intense Reference"/>
    <w:basedOn w:val="Carpredefinitoparagrafo"/>
    <w:uiPriority w:val="32"/>
    <w:qFormat/>
    <w:rsid w:val="00EE15EC"/>
    <w:rPr>
      <w:b/>
      <w:bCs/>
      <w:smallCaps/>
      <w:color w:val="0F4761" w:themeColor="accent1" w:themeShade="BF"/>
      <w:spacing w:val="5"/>
    </w:rPr>
  </w:style>
  <w:style w:type="character" w:styleId="Rimandocommento">
    <w:name w:val="annotation reference"/>
    <w:basedOn w:val="Carpredefinitoparagrafo"/>
    <w:uiPriority w:val="99"/>
    <w:semiHidden/>
    <w:unhideWhenUsed/>
    <w:rsid w:val="00917F43"/>
    <w:rPr>
      <w:sz w:val="16"/>
      <w:szCs w:val="16"/>
    </w:rPr>
  </w:style>
  <w:style w:type="paragraph" w:styleId="Testocommento">
    <w:name w:val="annotation text"/>
    <w:basedOn w:val="Normale"/>
    <w:link w:val="TestocommentoCarattere"/>
    <w:uiPriority w:val="99"/>
    <w:unhideWhenUsed/>
    <w:rsid w:val="00917F4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7F43"/>
    <w:rPr>
      <w:sz w:val="20"/>
      <w:szCs w:val="20"/>
    </w:rPr>
  </w:style>
  <w:style w:type="paragraph" w:styleId="Soggettocommento">
    <w:name w:val="annotation subject"/>
    <w:basedOn w:val="Testocommento"/>
    <w:next w:val="Testocommento"/>
    <w:link w:val="SoggettocommentoCarattere"/>
    <w:uiPriority w:val="99"/>
    <w:semiHidden/>
    <w:unhideWhenUsed/>
    <w:rsid w:val="00917F43"/>
    <w:rPr>
      <w:b/>
      <w:bCs/>
    </w:rPr>
  </w:style>
  <w:style w:type="character" w:customStyle="1" w:styleId="SoggettocommentoCarattere">
    <w:name w:val="Soggetto commento Carattere"/>
    <w:basedOn w:val="TestocommentoCarattere"/>
    <w:link w:val="Soggettocommento"/>
    <w:uiPriority w:val="99"/>
    <w:semiHidden/>
    <w:rsid w:val="00917F43"/>
    <w:rPr>
      <w:b/>
      <w:bCs/>
      <w:sz w:val="20"/>
      <w:szCs w:val="20"/>
    </w:rPr>
  </w:style>
  <w:style w:type="character" w:styleId="Collegamentoipertestuale">
    <w:name w:val="Hyperlink"/>
    <w:basedOn w:val="Carpredefinitoparagrafo"/>
    <w:uiPriority w:val="99"/>
    <w:unhideWhenUsed/>
    <w:rsid w:val="006B55ED"/>
    <w:rPr>
      <w:color w:val="467886" w:themeColor="hyperlink"/>
      <w:u w:val="single"/>
    </w:rPr>
  </w:style>
  <w:style w:type="character" w:customStyle="1" w:styleId="Menzionenonrisolta1">
    <w:name w:val="Menzione non risolta1"/>
    <w:basedOn w:val="Carpredefinitoparagrafo"/>
    <w:uiPriority w:val="99"/>
    <w:semiHidden/>
    <w:unhideWhenUsed/>
    <w:rsid w:val="006B55ED"/>
    <w:rPr>
      <w:color w:val="605E5C"/>
      <w:shd w:val="clear" w:color="auto" w:fill="E1DFDD"/>
    </w:rPr>
  </w:style>
  <w:style w:type="paragraph" w:styleId="Intestazione">
    <w:name w:val="header"/>
    <w:basedOn w:val="Normale"/>
    <w:link w:val="IntestazioneCarattere"/>
    <w:uiPriority w:val="99"/>
    <w:unhideWhenUsed/>
    <w:rsid w:val="003521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21DC"/>
  </w:style>
  <w:style w:type="paragraph" w:styleId="Pidipagina">
    <w:name w:val="footer"/>
    <w:basedOn w:val="Normale"/>
    <w:link w:val="PidipaginaCarattere"/>
    <w:uiPriority w:val="99"/>
    <w:unhideWhenUsed/>
    <w:rsid w:val="003521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21DC"/>
  </w:style>
  <w:style w:type="paragraph" w:styleId="NormaleWeb">
    <w:name w:val="Normal (Web)"/>
    <w:basedOn w:val="Normale"/>
    <w:uiPriority w:val="99"/>
    <w:unhideWhenUsed/>
    <w:rsid w:val="000059B7"/>
    <w:rPr>
      <w:rFonts w:ascii="Times New Roman" w:hAnsi="Times New Roman" w:cs="Times New Roman"/>
      <w:sz w:val="24"/>
      <w:szCs w:val="24"/>
    </w:rPr>
  </w:style>
  <w:style w:type="paragraph" w:styleId="Revisione">
    <w:name w:val="Revision"/>
    <w:hidden/>
    <w:uiPriority w:val="99"/>
    <w:semiHidden/>
    <w:rsid w:val="00B47883"/>
    <w:pPr>
      <w:spacing w:after="0" w:line="240" w:lineRule="auto"/>
    </w:pPr>
  </w:style>
  <w:style w:type="character" w:styleId="Enfasigrassetto">
    <w:name w:val="Strong"/>
    <w:basedOn w:val="Carpredefinitoparagrafo"/>
    <w:uiPriority w:val="22"/>
    <w:qFormat/>
    <w:rsid w:val="002E7EAF"/>
    <w:rPr>
      <w:b/>
      <w:bCs/>
    </w:rPr>
  </w:style>
  <w:style w:type="character" w:styleId="Collegamentovisitato">
    <w:name w:val="FollowedHyperlink"/>
    <w:basedOn w:val="Carpredefinitoparagrafo"/>
    <w:uiPriority w:val="99"/>
    <w:semiHidden/>
    <w:unhideWhenUsed/>
    <w:rsid w:val="00331734"/>
    <w:rPr>
      <w:color w:val="96607D" w:themeColor="followedHyperlink"/>
      <w:u w:val="single"/>
    </w:rPr>
  </w:style>
  <w:style w:type="character" w:styleId="Numeropagina">
    <w:name w:val="page number"/>
    <w:basedOn w:val="Carpredefinitoparagrafo"/>
    <w:uiPriority w:val="99"/>
    <w:semiHidden/>
    <w:unhideWhenUsed/>
    <w:rsid w:val="00D25333"/>
  </w:style>
  <w:style w:type="paragraph" w:styleId="Corpotesto">
    <w:name w:val="Body Text"/>
    <w:basedOn w:val="Normale"/>
    <w:link w:val="CorpotestoCarattere"/>
    <w:uiPriority w:val="1"/>
    <w:semiHidden/>
    <w:unhideWhenUsed/>
    <w:qFormat/>
    <w:rsid w:val="001A62F4"/>
    <w:pPr>
      <w:widowControl w:val="0"/>
      <w:autoSpaceDE w:val="0"/>
      <w:autoSpaceDN w:val="0"/>
      <w:spacing w:after="0" w:line="240" w:lineRule="auto"/>
    </w:pPr>
    <w:rPr>
      <w:rFonts w:ascii="Cambria" w:eastAsia="Cambria" w:hAnsi="Cambria" w:cs="Cambria"/>
      <w:sz w:val="24"/>
      <w:szCs w:val="24"/>
      <w14:ligatures w14:val="none"/>
    </w:rPr>
  </w:style>
  <w:style w:type="character" w:customStyle="1" w:styleId="CorpotestoCarattere">
    <w:name w:val="Corpo testo Carattere"/>
    <w:basedOn w:val="Carpredefinitoparagrafo"/>
    <w:link w:val="Corpotesto"/>
    <w:uiPriority w:val="1"/>
    <w:semiHidden/>
    <w:rsid w:val="001A62F4"/>
    <w:rPr>
      <w:rFonts w:ascii="Cambria" w:eastAsia="Cambria" w:hAnsi="Cambria" w:cs="Cambria"/>
      <w:sz w:val="24"/>
      <w:szCs w:val="24"/>
      <w14:ligatures w14:val="none"/>
    </w:rPr>
  </w:style>
  <w:style w:type="character" w:customStyle="1" w:styleId="ParagrafoelencoCarattere">
    <w:name w:val="Paragrafo elenco Carattere"/>
    <w:basedOn w:val="Carpredefinitoparagrafo"/>
    <w:link w:val="Paragrafoelenco"/>
    <w:uiPriority w:val="34"/>
    <w:locked/>
    <w:rsid w:val="001A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6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formazionedigitale@regione.pugl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747C-F6C1-40CE-89E1-6BFE8DD7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1150</Words>
  <Characters>11315</Characters>
  <Application>Microsoft Office Word</Application>
  <DocSecurity>0</DocSecurity>
  <Lines>155</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GOVERNANCE - CALL FOR BEST PRACTICES</dc:title>
  <dc:subject>INTERREG GOVERNANCE - CALL FOR BEST PRACTICES</dc:subject>
  <dc:creator>Giuseppe Trombetta</dc:creator>
  <cp:keywords>#inPraticA #GOVERNANCE #Interreg</cp:keywords>
  <dc:description/>
  <cp:lastModifiedBy>Giuseppe Trombetta</cp:lastModifiedBy>
  <cp:revision>4</cp:revision>
  <dcterms:created xsi:type="dcterms:W3CDTF">2026-03-27T16:19:00Z</dcterms:created>
  <dcterms:modified xsi:type="dcterms:W3CDTF">2026-03-27T16:21:00Z</dcterms:modified>
</cp:coreProperties>
</file>